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3FF0" w14:textId="56EDD262" w:rsidR="001113D0" w:rsidRDefault="002269D3">
      <w:pPr>
        <w:spacing w:before="34"/>
        <w:ind w:left="487"/>
        <w:jc w:val="center"/>
        <w:rPr>
          <w:rFonts w:ascii="Arial" w:eastAsia="Arial" w:hAnsi="Arial" w:cs="Arial"/>
          <w:sz w:val="36"/>
          <w:szCs w:val="36"/>
        </w:rPr>
      </w:pPr>
      <w:r w:rsidRPr="00E92A5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271301CA" wp14:editId="6E589DC3">
                <wp:simplePos x="0" y="0"/>
                <wp:positionH relativeFrom="margin">
                  <wp:align>left</wp:align>
                </wp:positionH>
                <wp:positionV relativeFrom="page">
                  <wp:posOffset>-66675</wp:posOffset>
                </wp:positionV>
                <wp:extent cx="7772400" cy="100584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15840"/>
                              <a:gd name="T2" fmla="*/ 12240 w 12240"/>
                              <a:gd name="T3" fmla="*/ 0 h 15840"/>
                              <a:gd name="T4" fmla="*/ 12240 w 12240"/>
                              <a:gd name="T5" fmla="*/ 15840 h 15840"/>
                              <a:gd name="T6" fmla="*/ 0 w 12240"/>
                              <a:gd name="T7" fmla="*/ 15840 h 15840"/>
                              <a:gd name="T8" fmla="*/ 0 w 12240"/>
                              <a:gd name="T9" fmla="*/ 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15840"/>
                                </a:lnTo>
                                <a:lnTo>
                                  <a:pt x="0" y="1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0FD9E" id="Group 3" o:spid="_x0000_s1026" style="position:absolute;margin-left:0;margin-top:-5.25pt;width:612pt;height:11in;z-index:-2848;mso-position-horizontal:left;mso-position-horizontal-relative:margin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">
                <v:shape id="Freeform 4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6K8MA&#10;AADaAAAADwAAAGRycy9kb3ducmV2LnhtbESPQWvCQBSE74X+h+UVequbphAlukoqCO2pqC20t0f2&#10;mQSzb8PuatZ/7xYEj8PMfMMsVtH04kzOd5YVvE4yEMS11R03Cr73m5cZCB+QNfaWScGFPKyWjw8L&#10;LLUdeUvnXWhEgrAvUUEbwlBK6euWDPqJHYiTd7DOYEjSNVI7HBPc9DLPskIa7DgttDjQuqX6uDuZ&#10;RPmrv+Ln6X3aFD/u9xBzX2E2U+r5KVZzEIFiuIdv7Q+t4A3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s6K8MAAADaAAAADwAAAAAAAAAAAAAAAACYAgAAZHJzL2Rv&#10;d25yZXYueG1sUEsFBgAAAAAEAAQA9QAAAIgDAAAAAA==&#10;" path="m,l12240,r,15840l,15840,,xe" fillcolor="#f5f5f5" stroked="f">
                  <v:path arrowok="t" o:connecttype="custom" o:connectlocs="0,0;12240,0;12240,15840;0,15840;0,0" o:connectangles="0,0,0,0,0"/>
                </v:shape>
                <w10:wrap anchorx="margin" anchory="page"/>
              </v:group>
            </w:pict>
          </mc:Fallback>
        </mc:AlternateContent>
      </w:r>
      <w:r w:rsidRPr="00E92A5B">
        <w:rPr>
          <w:rFonts w:ascii="Times New Roman" w:hAnsi="Times New Roman" w:cs="Times New Roman"/>
          <w:noProof/>
        </w:rPr>
        <w:drawing>
          <wp:anchor distT="0" distB="0" distL="114300" distR="114300" simplePos="0" relativeHeight="503313656" behindDoc="1" locked="0" layoutInCell="1" allowOverlap="1" wp14:anchorId="1F3862F9" wp14:editId="4AC4CA1E">
            <wp:simplePos x="0" y="0"/>
            <wp:positionH relativeFrom="page">
              <wp:posOffset>152400</wp:posOffset>
            </wp:positionH>
            <wp:positionV relativeFrom="paragraph">
              <wp:posOffset>266065</wp:posOffset>
            </wp:positionV>
            <wp:extent cx="1218565" cy="12185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4FE" w:rsidRPr="00E92A5B">
        <w:rPr>
          <w:rFonts w:ascii="Times New Roman" w:hAnsi="Times New Roman" w:cs="Times New Roman"/>
          <w:b/>
          <w:color w:val="643200"/>
          <w:spacing w:val="-35"/>
          <w:sz w:val="36"/>
        </w:rPr>
        <w:t>Y</w:t>
      </w:r>
      <w:r w:rsidR="003614FE" w:rsidRPr="00E92A5B">
        <w:rPr>
          <w:rFonts w:ascii="Times New Roman" w:hAnsi="Times New Roman" w:cs="Times New Roman"/>
          <w:b/>
          <w:color w:val="643200"/>
          <w:sz w:val="36"/>
        </w:rPr>
        <w:t>ALE</w:t>
      </w:r>
      <w:r w:rsidR="003614FE" w:rsidRPr="00E92A5B">
        <w:rPr>
          <w:rFonts w:ascii="Times New Roman" w:hAnsi="Times New Roman" w:cs="Times New Roman"/>
          <w:b/>
          <w:color w:val="643200"/>
          <w:spacing w:val="-10"/>
          <w:sz w:val="36"/>
        </w:rPr>
        <w:t xml:space="preserve"> </w:t>
      </w:r>
      <w:r w:rsidR="003614FE" w:rsidRPr="00E92A5B">
        <w:rPr>
          <w:rFonts w:ascii="Times New Roman" w:hAnsi="Times New Roman" w:cs="Times New Roman"/>
          <w:b/>
          <w:color w:val="643200"/>
          <w:sz w:val="36"/>
        </w:rPr>
        <w:t>INSTITUTE</w:t>
      </w:r>
      <w:r w:rsidR="003614FE" w:rsidRPr="00E92A5B">
        <w:rPr>
          <w:rFonts w:ascii="Times New Roman" w:hAnsi="Times New Roman" w:cs="Times New Roman"/>
          <w:b/>
          <w:color w:val="643200"/>
          <w:spacing w:val="-10"/>
          <w:sz w:val="36"/>
        </w:rPr>
        <w:t xml:space="preserve"> </w:t>
      </w:r>
      <w:r w:rsidR="003614FE" w:rsidRPr="00E92A5B">
        <w:rPr>
          <w:rFonts w:ascii="Times New Roman" w:hAnsi="Times New Roman" w:cs="Times New Roman"/>
          <w:b/>
          <w:color w:val="643200"/>
          <w:sz w:val="36"/>
        </w:rPr>
        <w:t>FOR</w:t>
      </w:r>
      <w:r w:rsidR="003614FE" w:rsidRPr="00E92A5B">
        <w:rPr>
          <w:rFonts w:ascii="Times New Roman" w:hAnsi="Times New Roman" w:cs="Times New Roman"/>
          <w:b/>
          <w:color w:val="643200"/>
          <w:spacing w:val="-10"/>
          <w:sz w:val="36"/>
        </w:rPr>
        <w:t xml:space="preserve"> </w:t>
      </w:r>
      <w:r w:rsidR="003614FE" w:rsidRPr="00E92A5B">
        <w:rPr>
          <w:rFonts w:ascii="Times New Roman" w:hAnsi="Times New Roman" w:cs="Times New Roman"/>
          <w:b/>
          <w:color w:val="643200"/>
          <w:sz w:val="36"/>
        </w:rPr>
        <w:t>BIOSPHERIC</w:t>
      </w:r>
      <w:r w:rsidR="003614FE" w:rsidRPr="00E92A5B">
        <w:rPr>
          <w:rFonts w:ascii="Times New Roman" w:hAnsi="Times New Roman" w:cs="Times New Roman"/>
          <w:b/>
          <w:color w:val="643200"/>
          <w:spacing w:val="-10"/>
          <w:sz w:val="36"/>
        </w:rPr>
        <w:t xml:space="preserve"> </w:t>
      </w:r>
      <w:r w:rsidR="003614FE" w:rsidRPr="00E92A5B">
        <w:rPr>
          <w:rFonts w:ascii="Times New Roman" w:hAnsi="Times New Roman" w:cs="Times New Roman"/>
          <w:b/>
          <w:color w:val="643200"/>
          <w:sz w:val="36"/>
        </w:rPr>
        <w:t>STUDIES</w:t>
      </w:r>
      <w:r w:rsidR="003614FE" w:rsidRPr="00E92A5B">
        <w:rPr>
          <w:rFonts w:ascii="Times New Roman" w:hAnsi="Times New Roman" w:cs="Times New Roman"/>
          <w:b/>
          <w:color w:val="643200"/>
          <w:spacing w:val="-10"/>
          <w:sz w:val="36"/>
        </w:rPr>
        <w:t xml:space="preserve"> </w:t>
      </w:r>
      <w:r w:rsidR="003614FE" w:rsidRPr="00E92A5B">
        <w:rPr>
          <w:rFonts w:ascii="Times New Roman" w:hAnsi="Times New Roman" w:cs="Times New Roman"/>
          <w:b/>
          <w:color w:val="643200"/>
          <w:sz w:val="36"/>
        </w:rPr>
        <w:t>(YIBS</w:t>
      </w:r>
      <w:r w:rsidR="003614FE">
        <w:rPr>
          <w:rFonts w:ascii="Arial"/>
          <w:b/>
          <w:color w:val="643200"/>
          <w:sz w:val="36"/>
        </w:rPr>
        <w:t>)</w:t>
      </w:r>
    </w:p>
    <w:p w14:paraId="226CACD6" w14:textId="1CDB619B" w:rsidR="001113D0" w:rsidRPr="00E92A5B" w:rsidRDefault="009B0A6F">
      <w:pPr>
        <w:pStyle w:val="Heading2"/>
        <w:spacing w:before="1"/>
        <w:ind w:right="162"/>
        <w:jc w:val="center"/>
        <w:rPr>
          <w:rFonts w:eastAsia="Arial" w:cs="Times New Roman"/>
          <w:b w:val="0"/>
          <w:bCs w:val="0"/>
        </w:rPr>
      </w:pPr>
      <w:r>
        <w:rPr>
          <w:rFonts w:cs="Times New Roman"/>
          <w:color w:val="643200"/>
        </w:rPr>
        <w:t>2017</w:t>
      </w:r>
      <w:r w:rsidR="006B061D" w:rsidRPr="00DE2FF5">
        <w:rPr>
          <w:rFonts w:cs="Times New Roman"/>
          <w:color w:val="643200"/>
        </w:rPr>
        <w:t xml:space="preserve"> </w:t>
      </w:r>
      <w:r w:rsidR="003614FE" w:rsidRPr="00DE2FF5">
        <w:rPr>
          <w:rFonts w:cs="Times New Roman"/>
          <w:color w:val="643200"/>
        </w:rPr>
        <w:t>Call</w:t>
      </w:r>
      <w:r w:rsidR="003614FE" w:rsidRPr="00DE2FF5">
        <w:rPr>
          <w:rFonts w:cs="Times New Roman"/>
          <w:color w:val="643200"/>
          <w:spacing w:val="-5"/>
        </w:rPr>
        <w:t xml:space="preserve"> </w:t>
      </w:r>
      <w:r w:rsidR="003614FE" w:rsidRPr="00DE2FF5">
        <w:rPr>
          <w:rFonts w:cs="Times New Roman"/>
          <w:color w:val="643200"/>
        </w:rPr>
        <w:t>for</w:t>
      </w:r>
      <w:r w:rsidR="003614FE" w:rsidRPr="00DE2FF5">
        <w:rPr>
          <w:rFonts w:cs="Times New Roman"/>
          <w:color w:val="643200"/>
          <w:spacing w:val="-5"/>
        </w:rPr>
        <w:t xml:space="preserve"> </w:t>
      </w:r>
      <w:r w:rsidR="003614FE" w:rsidRPr="00DE2FF5">
        <w:rPr>
          <w:rFonts w:cs="Times New Roman"/>
          <w:color w:val="643200"/>
        </w:rPr>
        <w:t>Nominations</w:t>
      </w:r>
      <w:r w:rsidR="003614FE" w:rsidRPr="00DE2FF5">
        <w:rPr>
          <w:rFonts w:cs="Times New Roman"/>
          <w:color w:val="643200"/>
          <w:spacing w:val="-5"/>
        </w:rPr>
        <w:t xml:space="preserve"> </w:t>
      </w:r>
      <w:r w:rsidR="003614FE" w:rsidRPr="00DE2FF5">
        <w:rPr>
          <w:rFonts w:cs="Times New Roman"/>
          <w:color w:val="643200"/>
        </w:rPr>
        <w:t>for:</w:t>
      </w:r>
    </w:p>
    <w:p w14:paraId="3E2F4EA1" w14:textId="77777777" w:rsidR="001113D0" w:rsidRDefault="001113D0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14:paraId="37E85BDE" w14:textId="77777777" w:rsidR="001113D0" w:rsidRDefault="003614FE">
      <w:pPr>
        <w:spacing w:line="319" w:lineRule="exact"/>
        <w:ind w:left="2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643200"/>
          <w:sz w:val="28"/>
        </w:rPr>
        <w:t>Gaylord</w:t>
      </w:r>
      <w:r>
        <w:rPr>
          <w:rFonts w:ascii="Times New Roman"/>
          <w:b/>
          <w:color w:val="643200"/>
          <w:spacing w:val="-10"/>
          <w:sz w:val="28"/>
        </w:rPr>
        <w:t xml:space="preserve"> </w:t>
      </w:r>
      <w:r>
        <w:rPr>
          <w:rFonts w:ascii="Times New Roman"/>
          <w:b/>
          <w:color w:val="643200"/>
          <w:sz w:val="28"/>
        </w:rPr>
        <w:t>Donnelley</w:t>
      </w:r>
      <w:r>
        <w:rPr>
          <w:rFonts w:ascii="Times New Roman"/>
          <w:b/>
          <w:color w:val="643200"/>
          <w:spacing w:val="-9"/>
          <w:sz w:val="28"/>
        </w:rPr>
        <w:t xml:space="preserve"> </w:t>
      </w:r>
      <w:r>
        <w:rPr>
          <w:rFonts w:ascii="Times New Roman"/>
          <w:b/>
          <w:color w:val="643200"/>
          <w:sz w:val="28"/>
        </w:rPr>
        <w:t>Postdoctoral</w:t>
      </w:r>
      <w:r>
        <w:rPr>
          <w:rFonts w:ascii="Times New Roman"/>
          <w:b/>
          <w:color w:val="643200"/>
          <w:spacing w:val="-10"/>
          <w:sz w:val="28"/>
        </w:rPr>
        <w:t xml:space="preserve"> </w:t>
      </w:r>
      <w:r>
        <w:rPr>
          <w:rFonts w:ascii="Times New Roman"/>
          <w:b/>
          <w:color w:val="643200"/>
          <w:spacing w:val="-1"/>
          <w:sz w:val="28"/>
        </w:rPr>
        <w:t>Environmental</w:t>
      </w:r>
      <w:r>
        <w:rPr>
          <w:rFonts w:ascii="Times New Roman"/>
          <w:b/>
          <w:color w:val="643200"/>
          <w:spacing w:val="-9"/>
          <w:sz w:val="28"/>
        </w:rPr>
        <w:t xml:space="preserve"> </w:t>
      </w:r>
      <w:r>
        <w:rPr>
          <w:rFonts w:ascii="Times New Roman"/>
          <w:b/>
          <w:color w:val="643200"/>
          <w:sz w:val="28"/>
        </w:rPr>
        <w:t>Fellowships</w:t>
      </w:r>
    </w:p>
    <w:p w14:paraId="68192445" w14:textId="77777777" w:rsidR="001113D0" w:rsidRDefault="003614FE">
      <w:pPr>
        <w:spacing w:line="256" w:lineRule="auto"/>
        <w:ind w:left="2284" w:right="72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6600"/>
        </w:rPr>
        <w:t>In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memory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of</w:t>
      </w:r>
      <w:r>
        <w:rPr>
          <w:rFonts w:ascii="Times New Roman"/>
          <w:color w:val="006600"/>
          <w:spacing w:val="-3"/>
        </w:rPr>
        <w:t xml:space="preserve"> </w:t>
      </w:r>
      <w:r>
        <w:rPr>
          <w:rFonts w:ascii="Times New Roman"/>
          <w:color w:val="006600"/>
          <w:spacing w:val="-5"/>
        </w:rPr>
        <w:t>Mr.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Gaylord</w:t>
      </w:r>
      <w:r>
        <w:rPr>
          <w:rFonts w:ascii="Times New Roman"/>
          <w:color w:val="006600"/>
          <w:spacing w:val="-3"/>
        </w:rPr>
        <w:t xml:space="preserve"> </w:t>
      </w:r>
      <w:r>
        <w:rPr>
          <w:rFonts w:ascii="Times New Roman"/>
          <w:color w:val="006600"/>
          <w:spacing w:val="-2"/>
        </w:rPr>
        <w:t>Donnelley,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a</w:t>
      </w:r>
      <w:r>
        <w:rPr>
          <w:rFonts w:ascii="Times New Roman"/>
          <w:color w:val="006600"/>
          <w:spacing w:val="-3"/>
        </w:rPr>
        <w:t xml:space="preserve"> </w:t>
      </w:r>
      <w:r>
        <w:rPr>
          <w:rFonts w:ascii="Times New Roman"/>
          <w:color w:val="006600"/>
        </w:rPr>
        <w:t>conservationist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dedicated</w:t>
      </w:r>
      <w:r>
        <w:rPr>
          <w:rFonts w:ascii="Times New Roman"/>
          <w:color w:val="006600"/>
          <w:spacing w:val="-3"/>
        </w:rPr>
        <w:t xml:space="preserve"> </w:t>
      </w:r>
      <w:r>
        <w:rPr>
          <w:rFonts w:ascii="Times New Roman"/>
          <w:color w:val="006600"/>
        </w:rPr>
        <w:t>to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advances</w:t>
      </w:r>
      <w:r>
        <w:rPr>
          <w:rFonts w:ascii="Times New Roman"/>
          <w:color w:val="006600"/>
          <w:spacing w:val="-3"/>
        </w:rPr>
        <w:t xml:space="preserve"> </w:t>
      </w:r>
      <w:r>
        <w:rPr>
          <w:rFonts w:ascii="Times New Roman"/>
          <w:color w:val="006600"/>
        </w:rPr>
        <w:t>in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research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and</w:t>
      </w:r>
      <w:r>
        <w:rPr>
          <w:rFonts w:ascii="Times New Roman"/>
          <w:color w:val="006600"/>
          <w:spacing w:val="27"/>
        </w:rPr>
        <w:t xml:space="preserve"> </w:t>
      </w:r>
      <w:r>
        <w:rPr>
          <w:rFonts w:ascii="Times New Roman"/>
          <w:color w:val="006600"/>
        </w:rPr>
        <w:t>education,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and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funded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by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an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endowment</w:t>
      </w:r>
      <w:r>
        <w:rPr>
          <w:rFonts w:ascii="Times New Roman"/>
          <w:color w:val="006600"/>
          <w:spacing w:val="-3"/>
        </w:rPr>
        <w:t xml:space="preserve"> </w:t>
      </w:r>
      <w:r>
        <w:rPr>
          <w:rFonts w:ascii="Times New Roman"/>
          <w:color w:val="006600"/>
        </w:rPr>
        <w:t>from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the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Gaylord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and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Dorothy</w:t>
      </w:r>
      <w:r>
        <w:rPr>
          <w:rFonts w:ascii="Times New Roman"/>
          <w:color w:val="006600"/>
          <w:spacing w:val="-4"/>
        </w:rPr>
        <w:t xml:space="preserve"> </w:t>
      </w:r>
      <w:r>
        <w:rPr>
          <w:rFonts w:ascii="Times New Roman"/>
          <w:color w:val="006600"/>
        </w:rPr>
        <w:t>Donnelley</w:t>
      </w:r>
      <w:r>
        <w:rPr>
          <w:rFonts w:ascii="Times New Roman"/>
          <w:color w:val="006600"/>
          <w:spacing w:val="-3"/>
        </w:rPr>
        <w:t xml:space="preserve"> </w:t>
      </w:r>
      <w:r>
        <w:rPr>
          <w:rFonts w:ascii="Times New Roman"/>
          <w:color w:val="006600"/>
        </w:rPr>
        <w:t>Foundation and</w:t>
      </w:r>
      <w:r>
        <w:rPr>
          <w:rFonts w:ascii="Times New Roman"/>
          <w:color w:val="006600"/>
          <w:spacing w:val="-5"/>
        </w:rPr>
        <w:t xml:space="preserve"> </w:t>
      </w:r>
      <w:r>
        <w:rPr>
          <w:rFonts w:ascii="Times New Roman"/>
          <w:color w:val="006600"/>
        </w:rPr>
        <w:t>the</w:t>
      </w:r>
      <w:r>
        <w:rPr>
          <w:rFonts w:ascii="Times New Roman"/>
          <w:color w:val="006600"/>
          <w:spacing w:val="-5"/>
        </w:rPr>
        <w:t xml:space="preserve"> </w:t>
      </w:r>
      <w:r>
        <w:rPr>
          <w:rFonts w:ascii="Times New Roman"/>
          <w:color w:val="006600"/>
        </w:rPr>
        <w:t>Donnelley</w:t>
      </w:r>
      <w:r>
        <w:rPr>
          <w:rFonts w:ascii="Times New Roman"/>
          <w:color w:val="006600"/>
          <w:spacing w:val="-5"/>
        </w:rPr>
        <w:t xml:space="preserve"> </w:t>
      </w:r>
      <w:r>
        <w:rPr>
          <w:rFonts w:ascii="Times New Roman"/>
          <w:color w:val="006600"/>
          <w:spacing w:val="-3"/>
        </w:rPr>
        <w:t>Family.</w:t>
      </w:r>
    </w:p>
    <w:p w14:paraId="279155FE" w14:textId="77777777" w:rsidR="001113D0" w:rsidRDefault="001113D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0D9CAC78" w14:textId="77777777" w:rsidR="001113D0" w:rsidRDefault="003614FE">
      <w:pPr>
        <w:pStyle w:val="Heading1"/>
        <w:ind w:left="870"/>
        <w:rPr>
          <w:b w:val="0"/>
          <w:bCs w:val="0"/>
        </w:rPr>
      </w:pPr>
      <w:r>
        <w:rPr>
          <w:color w:val="006600"/>
        </w:rPr>
        <w:t>Eligibility:</w:t>
      </w:r>
    </w:p>
    <w:p w14:paraId="4E913E1A" w14:textId="77777777" w:rsidR="001113D0" w:rsidRDefault="003614FE">
      <w:pPr>
        <w:pStyle w:val="BodyText"/>
        <w:numPr>
          <w:ilvl w:val="0"/>
          <w:numId w:val="1"/>
        </w:numPr>
        <w:tabs>
          <w:tab w:val="left" w:pos="1469"/>
        </w:tabs>
        <w:spacing w:line="243" w:lineRule="auto"/>
        <w:ind w:right="1766" w:firstLine="0"/>
      </w:pPr>
      <w:r>
        <w:rPr>
          <w:color w:val="643200"/>
        </w:rPr>
        <w:t>Individuals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who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have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been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awarded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the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PhD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degree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within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the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past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three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years,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or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who are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soon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to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be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awarded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the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PhD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degree,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are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eligible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for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nomination.</w:t>
      </w:r>
    </w:p>
    <w:p w14:paraId="3508425D" w14:textId="514CF6B9" w:rsidR="001113D0" w:rsidRDefault="003614FE">
      <w:pPr>
        <w:pStyle w:val="BodyText"/>
        <w:spacing w:before="20"/>
      </w:pPr>
      <w:r>
        <w:rPr>
          <w:color w:val="006600"/>
        </w:rPr>
        <w:t>•</w:t>
      </w:r>
      <w:r w:rsidR="00731A28">
        <w:rPr>
          <w:rFonts w:ascii="Helvetica" w:eastAsia="Helvetica" w:hAnsi="Helvetica" w:cs="Helvetica"/>
          <w:color w:val="007600"/>
          <w:spacing w:val="-34"/>
        </w:rPr>
        <w:t xml:space="preserve"> </w:t>
      </w:r>
      <w:r>
        <w:rPr>
          <w:rFonts w:cs="Times New Roman"/>
          <w:b/>
          <w:bCs/>
          <w:color w:val="006600"/>
        </w:rPr>
        <w:t>Please</w:t>
      </w:r>
      <w:r>
        <w:rPr>
          <w:rFonts w:cs="Times New Roman"/>
          <w:b/>
          <w:bCs/>
          <w:color w:val="006600"/>
          <w:spacing w:val="-5"/>
        </w:rPr>
        <w:t xml:space="preserve"> </w:t>
      </w:r>
      <w:r>
        <w:rPr>
          <w:rFonts w:cs="Times New Roman"/>
          <w:b/>
          <w:bCs/>
          <w:color w:val="006600"/>
        </w:rPr>
        <w:t>Note:</w:t>
      </w:r>
      <w:r>
        <w:rPr>
          <w:rFonts w:cs="Times New Roman"/>
          <w:b/>
          <w:bCs/>
          <w:color w:val="006600"/>
          <w:spacing w:val="52"/>
        </w:rPr>
        <w:t xml:space="preserve"> </w:t>
      </w:r>
      <w:r>
        <w:rPr>
          <w:color w:val="643200"/>
          <w:spacing w:val="-24"/>
        </w:rPr>
        <w:t>Y</w:t>
      </w:r>
      <w:r>
        <w:rPr>
          <w:color w:val="643200"/>
        </w:rPr>
        <w:t>ale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PhD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graduates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and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individuals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already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in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residence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at</w:t>
      </w:r>
      <w:r>
        <w:rPr>
          <w:color w:val="643200"/>
          <w:spacing w:val="-12"/>
        </w:rPr>
        <w:t xml:space="preserve"> </w:t>
      </w:r>
      <w:r>
        <w:rPr>
          <w:color w:val="643200"/>
          <w:spacing w:val="-24"/>
        </w:rPr>
        <w:t>Y</w:t>
      </w:r>
      <w:r>
        <w:rPr>
          <w:color w:val="643200"/>
        </w:rPr>
        <w:t>ale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are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not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eligible.</w:t>
      </w:r>
    </w:p>
    <w:p w14:paraId="18E6B83D" w14:textId="77777777" w:rsidR="001113D0" w:rsidRDefault="001113D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636B674" w14:textId="77777777" w:rsidR="001113D0" w:rsidRDefault="003614FE">
      <w:pPr>
        <w:pStyle w:val="Heading1"/>
        <w:ind w:left="783"/>
        <w:rPr>
          <w:b w:val="0"/>
          <w:bCs w:val="0"/>
        </w:rPr>
      </w:pPr>
      <w:r>
        <w:rPr>
          <w:color w:val="006600"/>
        </w:rPr>
        <w:t>Disciplines</w:t>
      </w:r>
      <w:r>
        <w:rPr>
          <w:color w:val="006600"/>
          <w:spacing w:val="-6"/>
        </w:rPr>
        <w:t xml:space="preserve"> </w:t>
      </w:r>
      <w:r>
        <w:rPr>
          <w:color w:val="006600"/>
        </w:rPr>
        <w:t>&amp;</w:t>
      </w:r>
      <w:r>
        <w:rPr>
          <w:color w:val="006600"/>
          <w:spacing w:val="-5"/>
        </w:rPr>
        <w:t xml:space="preserve"> </w:t>
      </w:r>
      <w:r>
        <w:rPr>
          <w:color w:val="006600"/>
        </w:rPr>
        <w:t>Faculty</w:t>
      </w:r>
      <w:r>
        <w:rPr>
          <w:color w:val="006600"/>
          <w:spacing w:val="-5"/>
        </w:rPr>
        <w:t xml:space="preserve"> </w:t>
      </w:r>
      <w:r>
        <w:rPr>
          <w:color w:val="006600"/>
        </w:rPr>
        <w:t>Sponsors:</w:t>
      </w:r>
    </w:p>
    <w:p w14:paraId="5C02661E" w14:textId="2785FBBA" w:rsidR="001113D0" w:rsidRDefault="003614FE">
      <w:pPr>
        <w:pStyle w:val="BodyText"/>
        <w:ind w:right="858"/>
      </w:pPr>
      <w:r>
        <w:rPr>
          <w:color w:val="643200"/>
        </w:rPr>
        <w:t>•</w:t>
      </w:r>
      <w:r w:rsidR="00CF37EB">
        <w:rPr>
          <w:color w:val="643200"/>
        </w:rPr>
        <w:t xml:space="preserve"> </w:t>
      </w:r>
      <w:r>
        <w:rPr>
          <w:color w:val="643200"/>
        </w:rPr>
        <w:t>The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Donnelley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postdoctoral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associate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award</w:t>
      </w:r>
      <w:r>
        <w:rPr>
          <w:color w:val="643200"/>
          <w:spacing w:val="-5"/>
        </w:rPr>
        <w:t xml:space="preserve"> </w:t>
      </w:r>
      <w:r w:rsidR="00256402">
        <w:rPr>
          <w:color w:val="643200"/>
        </w:rPr>
        <w:t>supports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research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in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environmental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 xml:space="preserve">sciences </w:t>
      </w:r>
    </w:p>
    <w:p w14:paraId="083B714E" w14:textId="5A16D2C1" w:rsidR="00256402" w:rsidRDefault="003614FE" w:rsidP="00256402">
      <w:pPr>
        <w:pStyle w:val="BodyText"/>
        <w:spacing w:before="24"/>
        <w:rPr>
          <w:color w:val="643200"/>
        </w:rPr>
      </w:pPr>
      <w:r>
        <w:rPr>
          <w:color w:val="643200"/>
        </w:rPr>
        <w:t>•</w:t>
      </w:r>
      <w:r w:rsidR="00CF37EB">
        <w:rPr>
          <w:color w:val="643200"/>
        </w:rPr>
        <w:t xml:space="preserve"> </w:t>
      </w:r>
      <w:r>
        <w:rPr>
          <w:color w:val="643200"/>
        </w:rPr>
        <w:t>Associates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will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work</w:t>
      </w:r>
      <w:r>
        <w:rPr>
          <w:color w:val="643200"/>
          <w:spacing w:val="-4"/>
        </w:rPr>
        <w:t xml:space="preserve"> </w:t>
      </w:r>
      <w:r w:rsidR="00256402">
        <w:rPr>
          <w:color w:val="643200"/>
        </w:rPr>
        <w:t xml:space="preserve">under the mentorship of </w:t>
      </w:r>
      <w:r>
        <w:rPr>
          <w:color w:val="643200"/>
        </w:rPr>
        <w:t>a</w:t>
      </w:r>
      <w:r>
        <w:rPr>
          <w:color w:val="643200"/>
          <w:spacing w:val="-12"/>
        </w:rPr>
        <w:t xml:space="preserve"> </w:t>
      </w:r>
      <w:r>
        <w:rPr>
          <w:color w:val="643200"/>
          <w:spacing w:val="-24"/>
        </w:rPr>
        <w:t>Y</w:t>
      </w:r>
      <w:r>
        <w:rPr>
          <w:color w:val="643200"/>
        </w:rPr>
        <w:t>ale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faculty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membe</w:t>
      </w:r>
      <w:r>
        <w:rPr>
          <w:color w:val="643200"/>
          <w:spacing w:val="-14"/>
        </w:rPr>
        <w:t>r</w:t>
      </w:r>
      <w:r>
        <w:rPr>
          <w:color w:val="643200"/>
        </w:rPr>
        <w:t>.</w:t>
      </w:r>
      <w:r w:rsidR="00256402">
        <w:rPr>
          <w:color w:val="643200"/>
        </w:rPr>
        <w:t xml:space="preserve"> </w:t>
      </w:r>
    </w:p>
    <w:p w14:paraId="21EF843D" w14:textId="1D12C46A" w:rsidR="001113D0" w:rsidRDefault="00256402" w:rsidP="00CF37EB">
      <w:pPr>
        <w:pStyle w:val="BodyText"/>
        <w:tabs>
          <w:tab w:val="left" w:pos="1530"/>
        </w:tabs>
        <w:spacing w:before="24"/>
      </w:pPr>
      <w:r>
        <w:rPr>
          <w:color w:val="643200"/>
        </w:rPr>
        <w:t>•</w:t>
      </w:r>
      <w:r w:rsidR="00CF37EB">
        <w:rPr>
          <w:color w:val="643200"/>
        </w:rPr>
        <w:t xml:space="preserve"> </w:t>
      </w:r>
      <w:r>
        <w:rPr>
          <w:color w:val="643200"/>
        </w:rPr>
        <w:t xml:space="preserve">The Yale faculty member </w:t>
      </w:r>
      <w:r w:rsidR="003614FE">
        <w:rPr>
          <w:color w:val="643200"/>
        </w:rPr>
        <w:t>will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provide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o</w:t>
      </w:r>
      <w:r w:rsidR="003614FE">
        <w:rPr>
          <w:color w:val="643200"/>
          <w:spacing w:val="-5"/>
        </w:rPr>
        <w:t>f</w:t>
      </w:r>
      <w:r w:rsidR="003614FE">
        <w:rPr>
          <w:color w:val="643200"/>
        </w:rPr>
        <w:t>fice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and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lab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space,</w:t>
      </w:r>
      <w:r w:rsidR="003614FE">
        <w:rPr>
          <w:color w:val="643200"/>
          <w:spacing w:val="-4"/>
        </w:rPr>
        <w:t xml:space="preserve"> </w:t>
      </w:r>
      <w:r w:rsidR="003614FE">
        <w:rPr>
          <w:color w:val="643200"/>
        </w:rPr>
        <w:t>and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research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funds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beyond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the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award</w:t>
      </w:r>
      <w:r w:rsidR="003614FE">
        <w:rPr>
          <w:color w:val="643200"/>
          <w:spacing w:val="-14"/>
        </w:rPr>
        <w:t>’</w:t>
      </w:r>
      <w:r w:rsidR="003614FE">
        <w:rPr>
          <w:color w:val="643200"/>
        </w:rPr>
        <w:t>s</w:t>
      </w:r>
      <w:r w:rsidR="003614FE">
        <w:rPr>
          <w:color w:val="643200"/>
          <w:spacing w:val="-4"/>
        </w:rPr>
        <w:t xml:space="preserve"> </w:t>
      </w:r>
      <w:r w:rsidR="00CF37EB">
        <w:rPr>
          <w:color w:val="643200"/>
          <w:spacing w:val="-4"/>
        </w:rPr>
        <w:t xml:space="preserve">     </w:t>
      </w:r>
      <w:r w:rsidR="003614FE">
        <w:rPr>
          <w:color w:val="643200"/>
        </w:rPr>
        <w:t>contingency</w:t>
      </w:r>
      <w:r w:rsidR="003614FE">
        <w:rPr>
          <w:color w:val="643200"/>
          <w:spacing w:val="-3"/>
        </w:rPr>
        <w:t xml:space="preserve"> </w:t>
      </w:r>
      <w:r w:rsidR="003614FE">
        <w:rPr>
          <w:color w:val="643200"/>
        </w:rPr>
        <w:t>fund.</w:t>
      </w:r>
    </w:p>
    <w:p w14:paraId="7CB0D659" w14:textId="77777777" w:rsidR="001113D0" w:rsidRDefault="001113D0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271C0B65" w14:textId="77777777" w:rsidR="001113D0" w:rsidRDefault="003614FE">
      <w:pPr>
        <w:pStyle w:val="Heading1"/>
        <w:spacing w:before="58"/>
        <w:ind w:left="781"/>
        <w:rPr>
          <w:b w:val="0"/>
          <w:bCs w:val="0"/>
        </w:rPr>
      </w:pPr>
      <w:r>
        <w:rPr>
          <w:color w:val="006600"/>
          <w:spacing w:val="-4"/>
        </w:rPr>
        <w:t>Aw</w:t>
      </w:r>
      <w:r>
        <w:rPr>
          <w:color w:val="006600"/>
          <w:spacing w:val="-5"/>
        </w:rPr>
        <w:t>ar</w:t>
      </w:r>
      <w:r>
        <w:rPr>
          <w:color w:val="006600"/>
          <w:spacing w:val="-4"/>
        </w:rPr>
        <w:t>d:</w:t>
      </w:r>
    </w:p>
    <w:p w14:paraId="79EDED4A" w14:textId="693060A0" w:rsidR="001113D0" w:rsidRDefault="003614FE">
      <w:pPr>
        <w:pStyle w:val="BodyText"/>
        <w:ind w:right="858"/>
      </w:pPr>
      <w:r>
        <w:rPr>
          <w:color w:val="643200"/>
        </w:rPr>
        <w:t>•</w:t>
      </w:r>
      <w:r w:rsidR="00731A28">
        <w:rPr>
          <w:rFonts w:ascii="Helvetica" w:eastAsia="Helvetica" w:hAnsi="Helvetica" w:cs="Helvetica"/>
          <w:color w:val="784200"/>
          <w:spacing w:val="-34"/>
        </w:rPr>
        <w:t xml:space="preserve"> </w:t>
      </w:r>
      <w:r>
        <w:rPr>
          <w:color w:val="643200"/>
          <w:spacing w:val="-23"/>
        </w:rPr>
        <w:t>A</w:t>
      </w:r>
      <w:r>
        <w:rPr>
          <w:color w:val="643200"/>
        </w:rPr>
        <w:t>wards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will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be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for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two-year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duration,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without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possibility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of</w:t>
      </w:r>
      <w:r>
        <w:rPr>
          <w:color w:val="643200"/>
          <w:spacing w:val="-3"/>
        </w:rPr>
        <w:t xml:space="preserve"> </w:t>
      </w:r>
      <w:r w:rsidR="00256402">
        <w:rPr>
          <w:color w:val="643200"/>
        </w:rPr>
        <w:t xml:space="preserve">renewal. </w:t>
      </w:r>
      <w:r>
        <w:rPr>
          <w:color w:val="643200"/>
        </w:rPr>
        <w:t>There is opportunity to teach a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seminar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course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in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the</w:t>
      </w:r>
      <w:r>
        <w:rPr>
          <w:color w:val="643200"/>
          <w:spacing w:val="-5"/>
        </w:rPr>
        <w:t xml:space="preserve"> </w:t>
      </w:r>
      <w:r w:rsidR="00256402">
        <w:rPr>
          <w:color w:val="643200"/>
        </w:rPr>
        <w:t>individual’s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area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of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specialization.</w:t>
      </w:r>
    </w:p>
    <w:p w14:paraId="37B53AA7" w14:textId="6206DF9E" w:rsidR="001113D0" w:rsidRDefault="003614FE">
      <w:pPr>
        <w:pStyle w:val="BodyText"/>
        <w:spacing w:before="24"/>
      </w:pPr>
      <w:r>
        <w:rPr>
          <w:color w:val="643200"/>
        </w:rPr>
        <w:t>•</w:t>
      </w:r>
      <w:r w:rsidR="00731A28">
        <w:rPr>
          <w:rFonts w:ascii="Helvetica" w:eastAsia="Helvetica" w:hAnsi="Helvetica" w:cs="Helvetica"/>
          <w:color w:val="784200"/>
          <w:spacing w:val="-34"/>
        </w:rPr>
        <w:t xml:space="preserve"> </w:t>
      </w:r>
      <w:r>
        <w:rPr>
          <w:color w:val="643200"/>
        </w:rPr>
        <w:t>Annual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compensation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is</w:t>
      </w:r>
      <w:r>
        <w:rPr>
          <w:color w:val="643200"/>
          <w:spacing w:val="-4"/>
        </w:rPr>
        <w:t xml:space="preserve"> </w:t>
      </w:r>
      <w:r w:rsidR="006B061D">
        <w:rPr>
          <w:color w:val="643200"/>
        </w:rPr>
        <w:t>$52</w:t>
      </w:r>
      <w:r>
        <w:rPr>
          <w:color w:val="643200"/>
        </w:rPr>
        <w:t>,000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plus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fringe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benefits,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and</w:t>
      </w:r>
      <w:r>
        <w:rPr>
          <w:color w:val="643200"/>
          <w:spacing w:val="-4"/>
        </w:rPr>
        <w:t xml:space="preserve"> </w:t>
      </w:r>
      <w:r w:rsidR="006B061D">
        <w:rPr>
          <w:color w:val="643200"/>
        </w:rPr>
        <w:t>$2,5</w:t>
      </w:r>
      <w:r>
        <w:rPr>
          <w:color w:val="643200"/>
        </w:rPr>
        <w:t>00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in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contingency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funds.</w:t>
      </w:r>
    </w:p>
    <w:p w14:paraId="3E97DB6E" w14:textId="77777777" w:rsidR="001113D0" w:rsidRDefault="003614FE">
      <w:pPr>
        <w:pStyle w:val="Heading1"/>
        <w:spacing w:before="206"/>
        <w:ind w:left="763"/>
        <w:rPr>
          <w:b w:val="0"/>
          <w:bCs w:val="0"/>
        </w:rPr>
      </w:pPr>
      <w:r>
        <w:rPr>
          <w:color w:val="006600"/>
        </w:rPr>
        <w:t>Nomination</w:t>
      </w:r>
      <w:r>
        <w:rPr>
          <w:color w:val="006600"/>
          <w:spacing w:val="-17"/>
        </w:rPr>
        <w:t xml:space="preserve"> </w:t>
      </w:r>
      <w:r>
        <w:rPr>
          <w:color w:val="006600"/>
          <w:spacing w:val="-1"/>
        </w:rPr>
        <w:t>Process:</w:t>
      </w:r>
    </w:p>
    <w:p w14:paraId="62C9DEBB" w14:textId="648B88FD" w:rsidR="001113D0" w:rsidRDefault="003614FE" w:rsidP="00931998">
      <w:pPr>
        <w:pStyle w:val="BodyText"/>
        <w:numPr>
          <w:ilvl w:val="0"/>
          <w:numId w:val="1"/>
        </w:numPr>
        <w:jc w:val="both"/>
        <w:rPr>
          <w:color w:val="643200"/>
        </w:rPr>
      </w:pPr>
      <w:r>
        <w:rPr>
          <w:color w:val="643200"/>
        </w:rPr>
        <w:t>Nominations</w:t>
      </w:r>
      <w:r>
        <w:rPr>
          <w:color w:val="643200"/>
          <w:spacing w:val="-5"/>
        </w:rPr>
        <w:t xml:space="preserve"> </w:t>
      </w:r>
      <w:r>
        <w:rPr>
          <w:color w:val="643200"/>
        </w:rPr>
        <w:t>must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be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made</w:t>
      </w:r>
      <w:r>
        <w:rPr>
          <w:color w:val="643200"/>
          <w:spacing w:val="-4"/>
        </w:rPr>
        <w:t xml:space="preserve"> </w:t>
      </w:r>
      <w:r w:rsidR="000F12F1">
        <w:rPr>
          <w:color w:val="643200"/>
          <w:spacing w:val="-4"/>
        </w:rPr>
        <w:t xml:space="preserve">by </w:t>
      </w:r>
      <w:r w:rsidR="00256402">
        <w:rPr>
          <w:color w:val="643200"/>
          <w:spacing w:val="-4"/>
        </w:rPr>
        <w:t xml:space="preserve">a </w:t>
      </w:r>
      <w:r>
        <w:rPr>
          <w:color w:val="643200"/>
          <w:spacing w:val="-24"/>
        </w:rPr>
        <w:t>Y</w:t>
      </w:r>
      <w:r>
        <w:rPr>
          <w:color w:val="643200"/>
        </w:rPr>
        <w:t>ale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faculty</w:t>
      </w:r>
      <w:r>
        <w:rPr>
          <w:color w:val="643200"/>
          <w:spacing w:val="-4"/>
        </w:rPr>
        <w:t xml:space="preserve"> member </w:t>
      </w:r>
      <w:r>
        <w:rPr>
          <w:color w:val="643200"/>
        </w:rPr>
        <w:t>who</w:t>
      </w:r>
      <w:r>
        <w:rPr>
          <w:color w:val="643200"/>
          <w:spacing w:val="-4"/>
        </w:rPr>
        <w:t xml:space="preserve"> </w:t>
      </w:r>
      <w:r w:rsidR="00256402">
        <w:rPr>
          <w:color w:val="643200"/>
        </w:rPr>
        <w:t>must affirm that they</w:t>
      </w:r>
      <w:r>
        <w:rPr>
          <w:color w:val="643200"/>
        </w:rPr>
        <w:t xml:space="preserve"> will act as </w:t>
      </w:r>
      <w:r>
        <w:rPr>
          <w:color w:val="643200"/>
          <w:spacing w:val="-4"/>
        </w:rPr>
        <w:t xml:space="preserve">mentor and </w:t>
      </w:r>
      <w:r>
        <w:rPr>
          <w:color w:val="643200"/>
        </w:rPr>
        <w:t>provide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research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infrastructure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 xml:space="preserve">if </w:t>
      </w:r>
      <w:r w:rsidR="00256402">
        <w:rPr>
          <w:color w:val="643200"/>
        </w:rPr>
        <w:t xml:space="preserve">their </w:t>
      </w:r>
      <w:r>
        <w:rPr>
          <w:color w:val="643200"/>
        </w:rPr>
        <w:t>nominee</w:t>
      </w:r>
      <w:r>
        <w:rPr>
          <w:color w:val="643200"/>
          <w:spacing w:val="-7"/>
        </w:rPr>
        <w:t xml:space="preserve"> </w:t>
      </w:r>
      <w:r>
        <w:rPr>
          <w:color w:val="643200"/>
        </w:rPr>
        <w:t>is</w:t>
      </w:r>
      <w:r>
        <w:rPr>
          <w:color w:val="643200"/>
          <w:spacing w:val="-6"/>
        </w:rPr>
        <w:t xml:space="preserve"> </w:t>
      </w:r>
      <w:r>
        <w:rPr>
          <w:color w:val="643200"/>
        </w:rPr>
        <w:t>selected;</w:t>
      </w:r>
      <w:r>
        <w:rPr>
          <w:color w:val="643200"/>
          <w:spacing w:val="-6"/>
        </w:rPr>
        <w:t xml:space="preserve"> </w:t>
      </w:r>
      <w:r w:rsidRPr="00256402">
        <w:rPr>
          <w:i/>
          <w:color w:val="643200"/>
          <w:u w:color="784200"/>
        </w:rPr>
        <w:t>direct</w:t>
      </w:r>
      <w:r w:rsidRPr="00256402">
        <w:rPr>
          <w:i/>
          <w:color w:val="643200"/>
          <w:spacing w:val="-6"/>
          <w:u w:color="784200"/>
        </w:rPr>
        <w:t xml:space="preserve"> </w:t>
      </w:r>
      <w:r w:rsidRPr="00256402">
        <w:rPr>
          <w:i/>
          <w:color w:val="643200"/>
          <w:u w:color="784200"/>
        </w:rPr>
        <w:t>applications</w:t>
      </w:r>
      <w:r w:rsidRPr="00256402">
        <w:rPr>
          <w:i/>
          <w:color w:val="643200"/>
          <w:spacing w:val="-6"/>
          <w:u w:color="784200"/>
        </w:rPr>
        <w:t xml:space="preserve"> </w:t>
      </w:r>
      <w:r w:rsidRPr="00256402">
        <w:rPr>
          <w:i/>
          <w:color w:val="643200"/>
          <w:u w:color="784200"/>
        </w:rPr>
        <w:t>are</w:t>
      </w:r>
      <w:r w:rsidRPr="00256402">
        <w:rPr>
          <w:i/>
          <w:color w:val="643200"/>
          <w:spacing w:val="-7"/>
          <w:u w:color="784200"/>
        </w:rPr>
        <w:t xml:space="preserve"> </w:t>
      </w:r>
      <w:r w:rsidRPr="00256402">
        <w:rPr>
          <w:i/>
          <w:color w:val="643200"/>
          <w:u w:color="784200"/>
        </w:rPr>
        <w:t>not</w:t>
      </w:r>
      <w:r w:rsidRPr="00256402">
        <w:rPr>
          <w:i/>
          <w:color w:val="643200"/>
          <w:spacing w:val="-6"/>
          <w:u w:color="784200"/>
        </w:rPr>
        <w:t xml:space="preserve"> </w:t>
      </w:r>
      <w:r w:rsidRPr="00256402">
        <w:rPr>
          <w:i/>
          <w:color w:val="643200"/>
          <w:u w:color="784200"/>
        </w:rPr>
        <w:t>accepted</w:t>
      </w:r>
      <w:r w:rsidRPr="00256402">
        <w:rPr>
          <w:i/>
          <w:color w:val="643200"/>
        </w:rPr>
        <w:t>.</w:t>
      </w:r>
    </w:p>
    <w:p w14:paraId="2CA94153" w14:textId="1C850BA3" w:rsidR="00DE2FF5" w:rsidRPr="00DE2FF5" w:rsidRDefault="003614FE" w:rsidP="00DE2FF5">
      <w:pPr>
        <w:pStyle w:val="BodyText"/>
        <w:numPr>
          <w:ilvl w:val="0"/>
          <w:numId w:val="1"/>
        </w:numPr>
        <w:ind w:left="1324"/>
        <w:jc w:val="both"/>
        <w:rPr>
          <w:color w:val="643200"/>
        </w:rPr>
      </w:pPr>
      <w:r w:rsidRPr="00DE2FF5">
        <w:rPr>
          <w:color w:val="643200"/>
        </w:rPr>
        <w:t xml:space="preserve">The nomination letter must explain how the </w:t>
      </w:r>
      <w:r w:rsidR="00256402" w:rsidRPr="00DE2FF5">
        <w:rPr>
          <w:color w:val="643200"/>
        </w:rPr>
        <w:t>faculty member</w:t>
      </w:r>
      <w:r w:rsidRPr="00DE2FF5">
        <w:rPr>
          <w:color w:val="643200"/>
        </w:rPr>
        <w:t xml:space="preserve"> came to know the nominee, why the nominee is an outstanding candidate, and how and why the nominee’s proposed research will complement that of the </w:t>
      </w:r>
      <w:r w:rsidR="008D40D9" w:rsidRPr="00DE2FF5">
        <w:rPr>
          <w:color w:val="643200"/>
        </w:rPr>
        <w:t>faculty me</w:t>
      </w:r>
      <w:r w:rsidR="00256402" w:rsidRPr="00DE2FF5">
        <w:rPr>
          <w:color w:val="643200"/>
        </w:rPr>
        <w:t>mber’s</w:t>
      </w:r>
      <w:r w:rsidRPr="00DE2FF5">
        <w:rPr>
          <w:color w:val="643200"/>
        </w:rPr>
        <w:t xml:space="preserve"> research group.</w:t>
      </w:r>
    </w:p>
    <w:p w14:paraId="58A92485" w14:textId="32D9FB64" w:rsidR="00DE2FF5" w:rsidRPr="00DE2FF5" w:rsidRDefault="000F12F1" w:rsidP="00DE2FF5">
      <w:pPr>
        <w:pStyle w:val="BodyText"/>
        <w:numPr>
          <w:ilvl w:val="0"/>
          <w:numId w:val="1"/>
        </w:numPr>
        <w:spacing w:before="24"/>
      </w:pPr>
      <w:r>
        <w:rPr>
          <w:color w:val="643200"/>
        </w:rPr>
        <w:t>Nominations</w:t>
      </w:r>
      <w:r w:rsidR="003614FE" w:rsidRPr="00DE2FF5">
        <w:rPr>
          <w:color w:val="643200"/>
          <w:spacing w:val="-5"/>
        </w:rPr>
        <w:t xml:space="preserve"> </w:t>
      </w:r>
      <w:r w:rsidR="003614FE" w:rsidRPr="00DE2FF5">
        <w:rPr>
          <w:color w:val="643200"/>
        </w:rPr>
        <w:t>are</w:t>
      </w:r>
      <w:r w:rsidR="003614FE" w:rsidRPr="00DE2FF5">
        <w:rPr>
          <w:color w:val="643200"/>
          <w:spacing w:val="-4"/>
        </w:rPr>
        <w:t xml:space="preserve"> </w:t>
      </w:r>
      <w:r w:rsidR="003614FE" w:rsidRPr="00DE2FF5">
        <w:rPr>
          <w:color w:val="643200"/>
        </w:rPr>
        <w:t>limited</w:t>
      </w:r>
      <w:r w:rsidR="003614FE" w:rsidRPr="00DE2FF5">
        <w:rPr>
          <w:color w:val="643200"/>
          <w:spacing w:val="-4"/>
        </w:rPr>
        <w:t xml:space="preserve"> </w:t>
      </w:r>
      <w:r w:rsidR="003614FE" w:rsidRPr="00DE2FF5">
        <w:rPr>
          <w:color w:val="643200"/>
        </w:rPr>
        <w:t>to</w:t>
      </w:r>
      <w:r w:rsidR="003614FE" w:rsidRPr="00DE2FF5">
        <w:rPr>
          <w:color w:val="643200"/>
          <w:spacing w:val="-5"/>
        </w:rPr>
        <w:t xml:space="preserve"> </w:t>
      </w:r>
      <w:r w:rsidR="003614FE" w:rsidRPr="00DE2FF5">
        <w:rPr>
          <w:color w:val="643200"/>
          <w:u w:color="784200"/>
        </w:rPr>
        <w:t>one</w:t>
      </w:r>
      <w:r w:rsidR="003614FE" w:rsidRPr="00DE2FF5">
        <w:rPr>
          <w:color w:val="643200"/>
          <w:spacing w:val="-4"/>
          <w:u w:color="784200"/>
        </w:rPr>
        <w:t xml:space="preserve"> </w:t>
      </w:r>
      <w:r w:rsidR="003614FE" w:rsidRPr="00DE2FF5">
        <w:rPr>
          <w:color w:val="643200"/>
          <w:u w:color="784200"/>
        </w:rPr>
        <w:t>per</w:t>
      </w:r>
      <w:r w:rsidR="003614FE" w:rsidRPr="00DE2FF5">
        <w:rPr>
          <w:color w:val="643200"/>
          <w:spacing w:val="-4"/>
          <w:u w:color="784200"/>
        </w:rPr>
        <w:t xml:space="preserve"> </w:t>
      </w:r>
      <w:r w:rsidR="003614FE" w:rsidRPr="00DE2FF5">
        <w:rPr>
          <w:color w:val="643200"/>
          <w:u w:color="784200"/>
        </w:rPr>
        <w:t>faculty</w:t>
      </w:r>
      <w:r w:rsidR="003614FE" w:rsidRPr="00DE2FF5">
        <w:rPr>
          <w:color w:val="643200"/>
        </w:rPr>
        <w:t xml:space="preserve"> </w:t>
      </w:r>
      <w:r w:rsidR="003614FE" w:rsidRPr="00DE2FF5">
        <w:rPr>
          <w:color w:val="643200"/>
          <w:u w:color="784200"/>
        </w:rPr>
        <w:t>member</w:t>
      </w:r>
      <w:r w:rsidR="00256402" w:rsidRPr="00DE2FF5">
        <w:rPr>
          <w:color w:val="643200"/>
          <w:spacing w:val="-7"/>
          <w:u w:color="784200"/>
        </w:rPr>
        <w:t xml:space="preserve"> </w:t>
      </w:r>
      <w:r w:rsidR="003614FE" w:rsidRPr="00DE2FF5">
        <w:rPr>
          <w:color w:val="643200"/>
        </w:rPr>
        <w:t>and</w:t>
      </w:r>
      <w:r w:rsidR="003614FE" w:rsidRPr="00DE2FF5">
        <w:rPr>
          <w:color w:val="643200"/>
          <w:spacing w:val="-6"/>
        </w:rPr>
        <w:t xml:space="preserve"> </w:t>
      </w:r>
      <w:r w:rsidR="003614FE" w:rsidRPr="00DE2FF5">
        <w:rPr>
          <w:color w:val="643200"/>
        </w:rPr>
        <w:t>should</w:t>
      </w:r>
      <w:r w:rsidR="003614FE" w:rsidRPr="00DE2FF5">
        <w:rPr>
          <w:color w:val="643200"/>
          <w:spacing w:val="-7"/>
        </w:rPr>
        <w:t xml:space="preserve"> </w:t>
      </w:r>
      <w:r w:rsidR="003614FE" w:rsidRPr="00DE2FF5">
        <w:rPr>
          <w:color w:val="643200"/>
        </w:rPr>
        <w:t>be</w:t>
      </w:r>
      <w:r w:rsidR="003614FE" w:rsidRPr="00DE2FF5">
        <w:rPr>
          <w:color w:val="643200"/>
          <w:spacing w:val="-6"/>
        </w:rPr>
        <w:t xml:space="preserve"> </w:t>
      </w:r>
      <w:r w:rsidR="00931998" w:rsidRPr="00DE2FF5">
        <w:rPr>
          <w:color w:val="643200"/>
        </w:rPr>
        <w:t xml:space="preserve">submitted online. Please submit your letter of nomination </w:t>
      </w:r>
      <w:r w:rsidR="003C355A" w:rsidRPr="00DE2FF5">
        <w:rPr>
          <w:color w:val="643200"/>
        </w:rPr>
        <w:t xml:space="preserve">in </w:t>
      </w:r>
      <w:r w:rsidR="00931998" w:rsidRPr="00DE2FF5">
        <w:rPr>
          <w:color w:val="643200"/>
        </w:rPr>
        <w:t xml:space="preserve">PDF format by visiting </w:t>
      </w:r>
      <w:hyperlink r:id="rId6" w:history="1">
        <w:r w:rsidR="009B0A6F" w:rsidRPr="0056037D">
          <w:rPr>
            <w:rStyle w:val="Hyperlink"/>
          </w:rPr>
          <w:t>http://yibs.yale.edu/scholar-programs/donnelley-and-yibs-postdoctoral-environmental-fellows/2017-nomination-form</w:t>
        </w:r>
      </w:hyperlink>
    </w:p>
    <w:p w14:paraId="70BC1868" w14:textId="1973E863" w:rsidR="00DE2FF5" w:rsidRPr="00DE2FF5" w:rsidRDefault="003614FE" w:rsidP="00DE2FF5">
      <w:pPr>
        <w:pStyle w:val="BodyText"/>
        <w:numPr>
          <w:ilvl w:val="0"/>
          <w:numId w:val="1"/>
        </w:numPr>
        <w:spacing w:before="0"/>
      </w:pPr>
      <w:r w:rsidRPr="00DE2FF5">
        <w:rPr>
          <w:color w:val="643200"/>
        </w:rPr>
        <w:t>Nominees</w:t>
      </w:r>
      <w:r w:rsidR="003C355A" w:rsidRPr="00DE2FF5">
        <w:rPr>
          <w:color w:val="643200"/>
          <w:spacing w:val="-5"/>
        </w:rPr>
        <w:t xml:space="preserve"> </w:t>
      </w:r>
      <w:r w:rsidRPr="00DE2FF5">
        <w:rPr>
          <w:color w:val="643200"/>
        </w:rPr>
        <w:t>are</w:t>
      </w:r>
      <w:r w:rsidRPr="00DE2FF5">
        <w:rPr>
          <w:color w:val="643200"/>
          <w:spacing w:val="-4"/>
        </w:rPr>
        <w:t xml:space="preserve"> </w:t>
      </w:r>
      <w:r w:rsidRPr="00DE2FF5">
        <w:rPr>
          <w:color w:val="643200"/>
        </w:rPr>
        <w:t>asked</w:t>
      </w:r>
      <w:r w:rsidRPr="00DE2FF5">
        <w:rPr>
          <w:color w:val="643200"/>
          <w:spacing w:val="-4"/>
        </w:rPr>
        <w:t xml:space="preserve"> </w:t>
      </w:r>
      <w:r w:rsidRPr="00DE2FF5">
        <w:rPr>
          <w:color w:val="643200"/>
        </w:rPr>
        <w:t>to</w:t>
      </w:r>
      <w:r w:rsidR="003C355A" w:rsidRPr="00DE2FF5">
        <w:rPr>
          <w:color w:val="643200"/>
          <w:spacing w:val="-5"/>
        </w:rPr>
        <w:t xml:space="preserve"> </w:t>
      </w:r>
      <w:r w:rsidRPr="00DE2FF5">
        <w:rPr>
          <w:color w:val="643200"/>
        </w:rPr>
        <w:t>provide</w:t>
      </w:r>
      <w:r w:rsidRPr="00DE2FF5">
        <w:rPr>
          <w:color w:val="643200"/>
          <w:spacing w:val="-4"/>
        </w:rPr>
        <w:t xml:space="preserve"> </w:t>
      </w:r>
      <w:r w:rsidRPr="00DE2FF5">
        <w:rPr>
          <w:color w:val="643200"/>
        </w:rPr>
        <w:t>the</w:t>
      </w:r>
      <w:r w:rsidRPr="00DE2FF5">
        <w:rPr>
          <w:color w:val="643200"/>
          <w:spacing w:val="-4"/>
        </w:rPr>
        <w:t xml:space="preserve"> </w:t>
      </w:r>
      <w:r w:rsidRPr="00DE2FF5">
        <w:rPr>
          <w:color w:val="643200"/>
        </w:rPr>
        <w:t>following</w:t>
      </w:r>
      <w:r w:rsidRPr="00DE2FF5">
        <w:rPr>
          <w:color w:val="643200"/>
          <w:spacing w:val="-4"/>
        </w:rPr>
        <w:t xml:space="preserve"> </w:t>
      </w:r>
      <w:r w:rsidRPr="00DE2FF5">
        <w:rPr>
          <w:color w:val="643200"/>
        </w:rPr>
        <w:t>in</w:t>
      </w:r>
      <w:r w:rsidRPr="00DE2FF5">
        <w:rPr>
          <w:color w:val="643200"/>
          <w:spacing w:val="-5"/>
        </w:rPr>
        <w:t xml:space="preserve"> </w:t>
      </w:r>
      <w:r w:rsidRPr="00DE2FF5">
        <w:rPr>
          <w:color w:val="643200"/>
        </w:rPr>
        <w:t>PDF</w:t>
      </w:r>
      <w:r w:rsidRPr="00DE2FF5">
        <w:rPr>
          <w:color w:val="643200"/>
          <w:spacing w:val="-4"/>
        </w:rPr>
        <w:t xml:space="preserve"> </w:t>
      </w:r>
      <w:r w:rsidRPr="00DE2FF5">
        <w:rPr>
          <w:color w:val="643200"/>
        </w:rPr>
        <w:t>format</w:t>
      </w:r>
      <w:r w:rsidRPr="00DE2FF5">
        <w:rPr>
          <w:color w:val="643200"/>
          <w:spacing w:val="-4"/>
        </w:rPr>
        <w:t xml:space="preserve"> </w:t>
      </w:r>
      <w:r w:rsidRPr="00DE2FF5">
        <w:rPr>
          <w:color w:val="643200"/>
        </w:rPr>
        <w:t>by</w:t>
      </w:r>
      <w:r w:rsidRPr="00DE2FF5">
        <w:rPr>
          <w:color w:val="643200"/>
          <w:spacing w:val="-4"/>
        </w:rPr>
        <w:t xml:space="preserve"> </w:t>
      </w:r>
      <w:r w:rsidRPr="00DE2FF5">
        <w:rPr>
          <w:color w:val="643200"/>
        </w:rPr>
        <w:t>visiting</w:t>
      </w:r>
      <w:r w:rsidRPr="00DE2FF5">
        <w:rPr>
          <w:color w:val="643200"/>
          <w:spacing w:val="-5"/>
        </w:rPr>
        <w:t xml:space="preserve"> </w:t>
      </w:r>
      <w:hyperlink r:id="rId7" w:history="1">
        <w:r w:rsidR="009B0A6F" w:rsidRPr="0056037D">
          <w:rPr>
            <w:rStyle w:val="Hyperlink"/>
          </w:rPr>
          <w:t>http://yibs.yale.edu/scholar-programs/donnelley-and-yibs-postdoctoral-environmental-fellows/2017-application-form</w:t>
        </w:r>
      </w:hyperlink>
    </w:p>
    <w:p w14:paraId="2172702D" w14:textId="7B01346E" w:rsidR="001113D0" w:rsidRPr="00DE2FF5" w:rsidRDefault="003614FE" w:rsidP="00DE2FF5">
      <w:pPr>
        <w:pStyle w:val="BodyText"/>
        <w:numPr>
          <w:ilvl w:val="0"/>
          <w:numId w:val="1"/>
        </w:numPr>
        <w:spacing w:before="0"/>
      </w:pPr>
      <w:r w:rsidRPr="00DE2FF5">
        <w:rPr>
          <w:color w:val="643200"/>
        </w:rPr>
        <w:t>*A</w:t>
      </w:r>
      <w:r w:rsidRPr="00DE2FF5">
        <w:rPr>
          <w:color w:val="643200"/>
          <w:spacing w:val="-19"/>
        </w:rPr>
        <w:t xml:space="preserve"> </w:t>
      </w:r>
      <w:r w:rsidRPr="00DE2FF5">
        <w:rPr>
          <w:color w:val="643200"/>
        </w:rPr>
        <w:t>two-page</w:t>
      </w:r>
      <w:r w:rsidRPr="00DE2FF5">
        <w:rPr>
          <w:color w:val="643200"/>
          <w:spacing w:val="-5"/>
        </w:rPr>
        <w:t xml:space="preserve"> </w:t>
      </w:r>
      <w:r w:rsidRPr="00DE2FF5">
        <w:rPr>
          <w:color w:val="643200"/>
        </w:rPr>
        <w:t>research</w:t>
      </w:r>
      <w:r w:rsidRPr="00DE2FF5">
        <w:rPr>
          <w:color w:val="643200"/>
          <w:spacing w:val="-5"/>
        </w:rPr>
        <w:t xml:space="preserve"> </w:t>
      </w:r>
      <w:r w:rsidRPr="00DE2FF5">
        <w:rPr>
          <w:color w:val="643200"/>
        </w:rPr>
        <w:t>proposal</w:t>
      </w:r>
    </w:p>
    <w:p w14:paraId="3E46275E" w14:textId="77777777" w:rsidR="001113D0" w:rsidRPr="00DE2FF5" w:rsidRDefault="003614FE" w:rsidP="00E92A5B">
      <w:pPr>
        <w:pStyle w:val="BodyText"/>
        <w:spacing w:before="24"/>
        <w:ind w:left="1683"/>
      </w:pPr>
      <w:r w:rsidRPr="00DE2FF5">
        <w:rPr>
          <w:color w:val="643200"/>
        </w:rPr>
        <w:t>*An</w:t>
      </w:r>
      <w:r w:rsidRPr="00DE2FF5">
        <w:rPr>
          <w:color w:val="643200"/>
          <w:spacing w:val="-7"/>
        </w:rPr>
        <w:t xml:space="preserve"> </w:t>
      </w:r>
      <w:r w:rsidRPr="00DE2FF5">
        <w:rPr>
          <w:color w:val="643200"/>
        </w:rPr>
        <w:t>abbreviated</w:t>
      </w:r>
      <w:r w:rsidRPr="00DE2FF5">
        <w:rPr>
          <w:color w:val="643200"/>
          <w:spacing w:val="-6"/>
        </w:rPr>
        <w:t xml:space="preserve"> </w:t>
      </w:r>
      <w:r w:rsidRPr="00DE2FF5">
        <w:rPr>
          <w:color w:val="643200"/>
        </w:rPr>
        <w:t>Curriculum</w:t>
      </w:r>
      <w:r w:rsidRPr="00DE2FF5">
        <w:rPr>
          <w:color w:val="643200"/>
          <w:spacing w:val="-11"/>
        </w:rPr>
        <w:t xml:space="preserve"> </w:t>
      </w:r>
      <w:r w:rsidRPr="00DE2FF5">
        <w:rPr>
          <w:color w:val="643200"/>
          <w:spacing w:val="-3"/>
        </w:rPr>
        <w:t>Vitae</w:t>
      </w:r>
      <w:r w:rsidRPr="00DE2FF5">
        <w:rPr>
          <w:color w:val="643200"/>
          <w:spacing w:val="-7"/>
        </w:rPr>
        <w:t xml:space="preserve"> </w:t>
      </w:r>
      <w:r w:rsidRPr="00DE2FF5">
        <w:rPr>
          <w:color w:val="643200"/>
        </w:rPr>
        <w:t>with</w:t>
      </w:r>
      <w:r w:rsidRPr="00DE2FF5">
        <w:rPr>
          <w:color w:val="643200"/>
          <w:spacing w:val="-6"/>
        </w:rPr>
        <w:t xml:space="preserve"> </w:t>
      </w:r>
      <w:r w:rsidRPr="00DE2FF5">
        <w:rPr>
          <w:color w:val="643200"/>
        </w:rPr>
        <w:t>a</w:t>
      </w:r>
      <w:r w:rsidRPr="00DE2FF5">
        <w:rPr>
          <w:color w:val="643200"/>
          <w:spacing w:val="-6"/>
        </w:rPr>
        <w:t xml:space="preserve"> </w:t>
      </w:r>
      <w:r w:rsidRPr="00DE2FF5">
        <w:rPr>
          <w:color w:val="643200"/>
        </w:rPr>
        <w:t>complete</w:t>
      </w:r>
      <w:r w:rsidRPr="00DE2FF5">
        <w:rPr>
          <w:color w:val="643200"/>
          <w:spacing w:val="-7"/>
        </w:rPr>
        <w:t xml:space="preserve"> </w:t>
      </w:r>
      <w:r w:rsidRPr="00DE2FF5">
        <w:rPr>
          <w:color w:val="643200"/>
        </w:rPr>
        <w:t>bibliography</w:t>
      </w:r>
    </w:p>
    <w:p w14:paraId="246123C2" w14:textId="77777777" w:rsidR="001113D0" w:rsidRDefault="003614FE" w:rsidP="00E92A5B">
      <w:pPr>
        <w:pStyle w:val="BodyText"/>
        <w:spacing w:before="44"/>
        <w:ind w:left="1683"/>
      </w:pPr>
      <w:r w:rsidRPr="00DE2FF5">
        <w:rPr>
          <w:color w:val="643200"/>
        </w:rPr>
        <w:t>*Three</w:t>
      </w:r>
      <w:r w:rsidRPr="00DE2FF5">
        <w:rPr>
          <w:color w:val="643200"/>
          <w:spacing w:val="-9"/>
        </w:rPr>
        <w:t xml:space="preserve"> </w:t>
      </w:r>
      <w:r w:rsidRPr="00DE2FF5">
        <w:rPr>
          <w:color w:val="643200"/>
        </w:rPr>
        <w:t>letters</w:t>
      </w:r>
      <w:r w:rsidRPr="00DE2FF5">
        <w:rPr>
          <w:color w:val="643200"/>
          <w:spacing w:val="-8"/>
        </w:rPr>
        <w:t xml:space="preserve"> </w:t>
      </w:r>
      <w:r w:rsidRPr="00DE2FF5">
        <w:rPr>
          <w:color w:val="643200"/>
        </w:rPr>
        <w:t>of</w:t>
      </w:r>
      <w:r w:rsidRPr="00DE2FF5">
        <w:rPr>
          <w:color w:val="643200"/>
          <w:spacing w:val="-8"/>
        </w:rPr>
        <w:t xml:space="preserve"> </w:t>
      </w:r>
      <w:r w:rsidRPr="00DE2FF5">
        <w:rPr>
          <w:color w:val="643200"/>
        </w:rPr>
        <w:t>recommendation</w:t>
      </w:r>
    </w:p>
    <w:p w14:paraId="3DA57E74" w14:textId="77777777" w:rsidR="001113D0" w:rsidRDefault="003614FE" w:rsidP="00E92A5B">
      <w:pPr>
        <w:pStyle w:val="BodyText"/>
        <w:spacing w:before="26"/>
        <w:ind w:left="1673"/>
      </w:pPr>
      <w:r>
        <w:rPr>
          <w:color w:val="643200"/>
          <w:sz w:val="28"/>
        </w:rPr>
        <w:t>*</w:t>
      </w:r>
      <w:r>
        <w:rPr>
          <w:color w:val="643200"/>
        </w:rPr>
        <w:t>One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manuscript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or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reprint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of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a</w:t>
      </w:r>
      <w:r>
        <w:rPr>
          <w:color w:val="643200"/>
          <w:spacing w:val="-3"/>
        </w:rPr>
        <w:t xml:space="preserve"> </w:t>
      </w:r>
      <w:r>
        <w:rPr>
          <w:color w:val="643200"/>
        </w:rPr>
        <w:t>published</w:t>
      </w:r>
      <w:r>
        <w:rPr>
          <w:color w:val="643200"/>
          <w:spacing w:val="-4"/>
        </w:rPr>
        <w:t xml:space="preserve"> </w:t>
      </w:r>
      <w:r>
        <w:rPr>
          <w:color w:val="643200"/>
        </w:rPr>
        <w:t>work</w:t>
      </w:r>
    </w:p>
    <w:p w14:paraId="10F0EBBB" w14:textId="4745568D" w:rsidR="001113D0" w:rsidRPr="00E92A5B" w:rsidRDefault="0068587C" w:rsidP="0068587C">
      <w:pPr>
        <w:pStyle w:val="Heading1"/>
        <w:spacing w:before="2" w:line="379" w:lineRule="exact"/>
        <w:rPr>
          <w:rFonts w:ascii="Adobe Caslon Pro" w:eastAsia="Adobe Caslon Pro" w:hAnsi="Adobe Caslon Pro" w:cs="Adobe Caslon Pro"/>
          <w:b w:val="0"/>
          <w:bCs w:val="0"/>
          <w:u w:val="single"/>
        </w:rPr>
      </w:pPr>
      <w:r w:rsidRPr="00E92A5B">
        <w:rPr>
          <w:rFonts w:ascii="Adobe Caslon Pro"/>
          <w:color w:val="007600"/>
        </w:rPr>
        <w:t xml:space="preserve"> </w:t>
      </w:r>
      <w:r w:rsidR="003614FE" w:rsidRPr="00E92A5B">
        <w:rPr>
          <w:rFonts w:ascii="Adobe Caslon Pro"/>
          <w:color w:val="007600"/>
          <w:u w:val="single"/>
        </w:rPr>
        <w:t>Deadlines</w:t>
      </w:r>
    </w:p>
    <w:p w14:paraId="44006C20" w14:textId="2BF63F18" w:rsidR="0068587C" w:rsidRPr="0068587C" w:rsidRDefault="003614FE" w:rsidP="0068587C">
      <w:pPr>
        <w:pStyle w:val="ListParagraph"/>
        <w:numPr>
          <w:ilvl w:val="0"/>
          <w:numId w:val="13"/>
        </w:numPr>
        <w:spacing w:before="24"/>
        <w:rPr>
          <w:rFonts w:ascii="Adobe Caslon Pro" w:eastAsia="Adobe Caslon Pro" w:hAnsi="Adobe Caslon Pro" w:cs="Adobe Caslon Pro"/>
          <w:sz w:val="20"/>
          <w:szCs w:val="20"/>
        </w:rPr>
      </w:pP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1"/>
          <w:sz w:val="20"/>
          <w:szCs w:val="20"/>
        </w:rPr>
        <w:t>Faculty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 xml:space="preserve"> nominations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1"/>
          <w:sz w:val="20"/>
          <w:szCs w:val="20"/>
        </w:rPr>
        <w:t>are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 xml:space="preserve"> due 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pacing w:val="-4"/>
          <w:sz w:val="20"/>
          <w:szCs w:val="20"/>
          <w:u w:val="single"/>
        </w:rPr>
        <w:t>Friday,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pacing w:val="-8"/>
          <w:sz w:val="20"/>
          <w:szCs w:val="20"/>
          <w:u w:val="single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October 2</w:t>
      </w:r>
      <w:r w:rsidR="009B0A6F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7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,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pacing w:val="-8"/>
          <w:sz w:val="20"/>
          <w:szCs w:val="20"/>
          <w:u w:val="single"/>
        </w:rPr>
        <w:t xml:space="preserve"> </w:t>
      </w:r>
      <w:r w:rsidR="009B0A6F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2017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.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40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2"/>
          <w:sz w:val="20"/>
          <w:szCs w:val="20"/>
        </w:rPr>
        <w:t>Nominee’s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 xml:space="preserve"> application materials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1"/>
          <w:sz w:val="20"/>
          <w:szCs w:val="20"/>
        </w:rPr>
        <w:t>are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 xml:space="preserve"> due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26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pacing w:val="-4"/>
          <w:sz w:val="20"/>
          <w:szCs w:val="20"/>
          <w:u w:val="single"/>
        </w:rPr>
        <w:t>Friday,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pacing w:val="-8"/>
          <w:sz w:val="20"/>
          <w:szCs w:val="20"/>
          <w:u w:val="single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pacing w:val="-1"/>
          <w:sz w:val="20"/>
          <w:szCs w:val="20"/>
          <w:u w:val="single"/>
        </w:rPr>
        <w:t>November</w:t>
      </w:r>
      <w:r w:rsidR="009B0A6F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 xml:space="preserve"> 24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,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pacing w:val="-8"/>
          <w:sz w:val="20"/>
          <w:szCs w:val="20"/>
          <w:u w:val="single"/>
        </w:rPr>
        <w:t xml:space="preserve"> </w:t>
      </w:r>
      <w:r w:rsidR="009B0A6F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2017</w:t>
      </w:r>
      <w:r w:rsidR="009B0A6F"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.</w:t>
      </w:r>
    </w:p>
    <w:p w14:paraId="06C65149" w14:textId="317AD0CA" w:rsidR="001113D0" w:rsidRPr="0068587C" w:rsidRDefault="003614FE" w:rsidP="0068587C">
      <w:pPr>
        <w:pStyle w:val="ListParagraph"/>
        <w:numPr>
          <w:ilvl w:val="0"/>
          <w:numId w:val="13"/>
        </w:numPr>
        <w:spacing w:before="24"/>
        <w:rPr>
          <w:rFonts w:ascii="Adobe Caslon Pro" w:eastAsia="Adobe Caslon Pro" w:hAnsi="Adobe Caslon Pro" w:cs="Adobe Caslon Pro"/>
          <w:sz w:val="20"/>
          <w:szCs w:val="20"/>
        </w:rPr>
      </w:pP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1"/>
          <w:sz w:val="20"/>
          <w:szCs w:val="20"/>
        </w:rPr>
        <w:t>Awards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will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4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be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announced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on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or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1"/>
          <w:sz w:val="20"/>
          <w:szCs w:val="20"/>
        </w:rPr>
        <w:t>before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December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pacing w:val="-3"/>
          <w:sz w:val="20"/>
          <w:szCs w:val="20"/>
          <w:u w:val="single"/>
        </w:rPr>
        <w:t xml:space="preserve"> </w:t>
      </w:r>
      <w:r w:rsidR="009B0A6F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15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,</w:t>
      </w:r>
      <w:r w:rsidRPr="0068587C">
        <w:rPr>
          <w:rFonts w:ascii="Adobe Caslon Pro" w:eastAsia="Adobe Caslon Pro" w:hAnsi="Adobe Caslon Pro" w:cs="Adobe Caslon Pro"/>
          <w:b/>
          <w:bCs/>
          <w:color w:val="FF0000"/>
          <w:spacing w:val="-10"/>
          <w:sz w:val="20"/>
          <w:szCs w:val="20"/>
          <w:u w:val="single"/>
        </w:rPr>
        <w:t xml:space="preserve"> </w:t>
      </w:r>
      <w:r w:rsidR="009B0A6F"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val="single"/>
        </w:rPr>
        <w:t>2017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.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25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The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1"/>
          <w:sz w:val="20"/>
          <w:szCs w:val="20"/>
        </w:rPr>
        <w:t>awardees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will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begin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pacing w:val="-3"/>
          <w:sz w:val="20"/>
          <w:szCs w:val="20"/>
        </w:rPr>
        <w:t xml:space="preserve"> </w:t>
      </w:r>
      <w:r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>residency</w:t>
      </w:r>
      <w:r w:rsidR="00A2362B" w:rsidRPr="0068587C">
        <w:rPr>
          <w:rFonts w:ascii="Adobe Caslon Pro" w:eastAsia="Adobe Caslon Pro" w:hAnsi="Adobe Caslon Pro" w:cs="Adobe Caslon Pro"/>
          <w:b/>
          <w:bCs/>
          <w:color w:val="643200"/>
          <w:sz w:val="20"/>
          <w:szCs w:val="20"/>
        </w:rPr>
        <w:t xml:space="preserve"> </w:t>
      </w:r>
      <w:r w:rsidRPr="0068587C">
        <w:rPr>
          <w:rFonts w:ascii="Adobe Caslon Pro"/>
          <w:b/>
          <w:color w:val="643200"/>
          <w:sz w:val="20"/>
          <w:szCs w:val="20"/>
        </w:rPr>
        <w:t>at</w:t>
      </w:r>
      <w:r w:rsidRPr="0068587C">
        <w:rPr>
          <w:rFonts w:ascii="Adobe Caslon Pro"/>
          <w:b/>
          <w:color w:val="643200"/>
          <w:spacing w:val="-4"/>
          <w:sz w:val="20"/>
          <w:szCs w:val="20"/>
        </w:rPr>
        <w:t xml:space="preserve"> </w:t>
      </w:r>
      <w:r w:rsidRPr="0068587C">
        <w:rPr>
          <w:rFonts w:ascii="Adobe Caslon Pro"/>
          <w:b/>
          <w:color w:val="643200"/>
          <w:spacing w:val="-5"/>
          <w:sz w:val="20"/>
          <w:szCs w:val="20"/>
        </w:rPr>
        <w:t>Yale</w:t>
      </w:r>
      <w:r w:rsidRPr="0068587C">
        <w:rPr>
          <w:rFonts w:ascii="Adobe Caslon Pro"/>
          <w:b/>
          <w:color w:val="643200"/>
          <w:sz w:val="20"/>
          <w:szCs w:val="20"/>
        </w:rPr>
        <w:t xml:space="preserve"> University at a time </w:t>
      </w:r>
      <w:r w:rsidRPr="0068587C">
        <w:rPr>
          <w:rFonts w:ascii="Adobe Caslon Pro"/>
          <w:b/>
          <w:color w:val="643200"/>
          <w:spacing w:val="-1"/>
          <w:sz w:val="20"/>
          <w:szCs w:val="20"/>
        </w:rPr>
        <w:t>negotiated</w:t>
      </w:r>
      <w:r w:rsidRPr="0068587C">
        <w:rPr>
          <w:rFonts w:ascii="Adobe Caslon Pro"/>
          <w:b/>
          <w:color w:val="643200"/>
          <w:sz w:val="20"/>
          <w:szCs w:val="20"/>
        </w:rPr>
        <w:t xml:space="preserve"> with their </w:t>
      </w:r>
      <w:r w:rsidRPr="0068587C">
        <w:rPr>
          <w:rFonts w:ascii="Adobe Caslon Pro"/>
          <w:b/>
          <w:color w:val="643200"/>
          <w:spacing w:val="-1"/>
          <w:sz w:val="20"/>
          <w:szCs w:val="20"/>
        </w:rPr>
        <w:t>respective</w:t>
      </w:r>
      <w:r w:rsidRPr="0068587C">
        <w:rPr>
          <w:rFonts w:ascii="Adobe Caslon Pro"/>
          <w:b/>
          <w:color w:val="643200"/>
          <w:sz w:val="20"/>
          <w:szCs w:val="20"/>
        </w:rPr>
        <w:t xml:space="preserve"> </w:t>
      </w:r>
      <w:r w:rsidRPr="0068587C">
        <w:rPr>
          <w:rFonts w:ascii="Adobe Caslon Pro"/>
          <w:b/>
          <w:color w:val="643200"/>
          <w:spacing w:val="-2"/>
          <w:sz w:val="20"/>
          <w:szCs w:val="20"/>
        </w:rPr>
        <w:t>sponsor,</w:t>
      </w:r>
      <w:r w:rsidRPr="0068587C">
        <w:rPr>
          <w:rFonts w:ascii="Adobe Caslon Pro"/>
          <w:b/>
          <w:color w:val="643200"/>
          <w:spacing w:val="-8"/>
          <w:sz w:val="20"/>
          <w:szCs w:val="20"/>
        </w:rPr>
        <w:t xml:space="preserve"> </w:t>
      </w:r>
      <w:r w:rsidRPr="0068587C">
        <w:rPr>
          <w:rFonts w:ascii="Adobe Caslon Pro"/>
          <w:b/>
          <w:color w:val="643200"/>
          <w:sz w:val="20"/>
          <w:szCs w:val="20"/>
        </w:rPr>
        <w:t>starting on or after July 1,</w:t>
      </w:r>
      <w:r w:rsidRPr="0068587C">
        <w:rPr>
          <w:rFonts w:ascii="Adobe Caslon Pro"/>
          <w:b/>
          <w:color w:val="643200"/>
          <w:spacing w:val="-8"/>
          <w:sz w:val="20"/>
          <w:szCs w:val="20"/>
        </w:rPr>
        <w:t xml:space="preserve"> </w:t>
      </w:r>
      <w:r w:rsidR="009B0A6F">
        <w:rPr>
          <w:rFonts w:ascii="Adobe Caslon Pro"/>
          <w:b/>
          <w:color w:val="643200"/>
          <w:sz w:val="20"/>
          <w:szCs w:val="20"/>
        </w:rPr>
        <w:t>2018</w:t>
      </w:r>
      <w:bookmarkStart w:id="0" w:name="_GoBack"/>
      <w:bookmarkEnd w:id="0"/>
    </w:p>
    <w:p w14:paraId="01290D08" w14:textId="77777777" w:rsidR="001113D0" w:rsidRPr="003614FE" w:rsidRDefault="003614FE" w:rsidP="003614FE">
      <w:pPr>
        <w:spacing w:before="175"/>
        <w:ind w:left="630" w:right="9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6600"/>
          <w:sz w:val="24"/>
          <w:szCs w:val="24"/>
        </w:rPr>
        <w:t xml:space="preserve">    </w:t>
      </w:r>
      <w:r w:rsidRPr="003614FE">
        <w:rPr>
          <w:rFonts w:ascii="Times New Roman"/>
          <w:b/>
          <w:color w:val="006600"/>
          <w:sz w:val="24"/>
          <w:szCs w:val="24"/>
        </w:rPr>
        <w:t>For</w:t>
      </w:r>
      <w:r w:rsidRPr="003614FE">
        <w:rPr>
          <w:rFonts w:ascii="Times New Roman"/>
          <w:b/>
          <w:color w:val="006600"/>
          <w:spacing w:val="-11"/>
          <w:sz w:val="24"/>
          <w:szCs w:val="24"/>
        </w:rPr>
        <w:t xml:space="preserve"> </w:t>
      </w:r>
      <w:r w:rsidRPr="003614FE">
        <w:rPr>
          <w:rFonts w:ascii="Times New Roman"/>
          <w:b/>
          <w:color w:val="006600"/>
          <w:sz w:val="24"/>
          <w:szCs w:val="24"/>
        </w:rPr>
        <w:t>any</w:t>
      </w:r>
      <w:r w:rsidRPr="003614FE">
        <w:rPr>
          <w:rFonts w:ascii="Times New Roman"/>
          <w:b/>
          <w:color w:val="006600"/>
          <w:spacing w:val="-5"/>
          <w:sz w:val="24"/>
          <w:szCs w:val="24"/>
        </w:rPr>
        <w:t xml:space="preserve"> </w:t>
      </w:r>
      <w:r w:rsidRPr="003614FE">
        <w:rPr>
          <w:rFonts w:ascii="Times New Roman"/>
          <w:b/>
          <w:color w:val="006600"/>
          <w:sz w:val="24"/>
          <w:szCs w:val="24"/>
        </w:rPr>
        <w:t>questions</w:t>
      </w:r>
      <w:r w:rsidRPr="003614FE">
        <w:rPr>
          <w:rFonts w:ascii="Times New Roman"/>
          <w:b/>
          <w:color w:val="006600"/>
          <w:spacing w:val="-5"/>
          <w:sz w:val="24"/>
          <w:szCs w:val="24"/>
        </w:rPr>
        <w:t xml:space="preserve"> </w:t>
      </w:r>
      <w:r w:rsidRPr="003614FE">
        <w:rPr>
          <w:rFonts w:ascii="Times New Roman"/>
          <w:b/>
          <w:color w:val="006600"/>
          <w:sz w:val="24"/>
          <w:szCs w:val="24"/>
        </w:rPr>
        <w:t>or</w:t>
      </w:r>
      <w:r w:rsidRPr="003614FE">
        <w:rPr>
          <w:rFonts w:ascii="Times New Roman"/>
          <w:b/>
          <w:color w:val="006600"/>
          <w:spacing w:val="-11"/>
          <w:sz w:val="24"/>
          <w:szCs w:val="24"/>
        </w:rPr>
        <w:t xml:space="preserve"> </w:t>
      </w:r>
      <w:r w:rsidRPr="003614FE">
        <w:rPr>
          <w:rFonts w:ascii="Times New Roman"/>
          <w:b/>
          <w:color w:val="006600"/>
          <w:sz w:val="24"/>
          <w:szCs w:val="24"/>
        </w:rPr>
        <w:t>concerns</w:t>
      </w:r>
      <w:r w:rsidRPr="003614FE">
        <w:rPr>
          <w:rFonts w:ascii="Times New Roman"/>
          <w:b/>
          <w:color w:val="006600"/>
          <w:spacing w:val="-5"/>
          <w:sz w:val="24"/>
          <w:szCs w:val="24"/>
        </w:rPr>
        <w:t xml:space="preserve"> </w:t>
      </w:r>
      <w:r w:rsidRPr="003614FE">
        <w:rPr>
          <w:rFonts w:ascii="Times New Roman"/>
          <w:b/>
          <w:color w:val="006600"/>
          <w:spacing w:val="-1"/>
          <w:sz w:val="24"/>
          <w:szCs w:val="24"/>
        </w:rPr>
        <w:t>regarding</w:t>
      </w:r>
      <w:r w:rsidRPr="003614FE">
        <w:rPr>
          <w:rFonts w:ascii="Times New Roman"/>
          <w:b/>
          <w:color w:val="006600"/>
          <w:spacing w:val="-5"/>
          <w:sz w:val="24"/>
          <w:szCs w:val="24"/>
        </w:rPr>
        <w:t xml:space="preserve"> </w:t>
      </w:r>
      <w:r w:rsidRPr="003614FE">
        <w:rPr>
          <w:rFonts w:ascii="Times New Roman"/>
          <w:b/>
          <w:color w:val="006600"/>
          <w:sz w:val="24"/>
          <w:szCs w:val="24"/>
        </w:rPr>
        <w:t>the</w:t>
      </w:r>
      <w:r w:rsidRPr="003614FE">
        <w:rPr>
          <w:rFonts w:ascii="Times New Roman"/>
          <w:b/>
          <w:color w:val="006600"/>
          <w:spacing w:val="-5"/>
          <w:sz w:val="24"/>
          <w:szCs w:val="24"/>
        </w:rPr>
        <w:t xml:space="preserve"> </w:t>
      </w:r>
      <w:r w:rsidRPr="003614FE">
        <w:rPr>
          <w:rFonts w:ascii="Times New Roman"/>
          <w:b/>
          <w:color w:val="006600"/>
          <w:sz w:val="24"/>
          <w:szCs w:val="24"/>
        </w:rPr>
        <w:t>application</w:t>
      </w:r>
      <w:r w:rsidRPr="003614FE">
        <w:rPr>
          <w:rFonts w:ascii="Times New Roman"/>
          <w:b/>
          <w:color w:val="006600"/>
          <w:spacing w:val="-5"/>
          <w:sz w:val="24"/>
          <w:szCs w:val="24"/>
        </w:rPr>
        <w:t xml:space="preserve"> </w:t>
      </w:r>
      <w:r w:rsidRPr="003614FE">
        <w:rPr>
          <w:rFonts w:ascii="Times New Roman"/>
          <w:b/>
          <w:color w:val="006600"/>
          <w:spacing w:val="-1"/>
          <w:sz w:val="24"/>
          <w:szCs w:val="24"/>
        </w:rPr>
        <w:t>process,</w:t>
      </w:r>
      <w:r w:rsidRPr="003614FE">
        <w:rPr>
          <w:rFonts w:ascii="Times New Roman"/>
          <w:b/>
          <w:color w:val="006600"/>
          <w:spacing w:val="-5"/>
          <w:sz w:val="24"/>
          <w:szCs w:val="24"/>
        </w:rPr>
        <w:t xml:space="preserve"> </w:t>
      </w:r>
      <w:r w:rsidRPr="003614FE">
        <w:rPr>
          <w:rFonts w:ascii="Times New Roman"/>
          <w:b/>
          <w:color w:val="006600"/>
          <w:sz w:val="24"/>
          <w:szCs w:val="24"/>
        </w:rPr>
        <w:t>contact:</w:t>
      </w:r>
    </w:p>
    <w:p w14:paraId="1EE59629" w14:textId="7C562924" w:rsidR="001113D0" w:rsidRPr="003614FE" w:rsidRDefault="003614FE">
      <w:pPr>
        <w:pStyle w:val="BodyText"/>
        <w:spacing w:line="243" w:lineRule="auto"/>
        <w:ind w:left="1203" w:right="3396"/>
        <w:rPr>
          <w:sz w:val="20"/>
          <w:szCs w:val="20"/>
        </w:rPr>
      </w:pPr>
      <w:r w:rsidRPr="003614FE">
        <w:rPr>
          <w:color w:val="643200"/>
          <w:sz w:val="20"/>
          <w:szCs w:val="20"/>
        </w:rPr>
        <w:t>Mrs.</w:t>
      </w:r>
      <w:r w:rsidRPr="003614FE">
        <w:rPr>
          <w:color w:val="643200"/>
          <w:spacing w:val="-6"/>
          <w:sz w:val="20"/>
          <w:szCs w:val="20"/>
        </w:rPr>
        <w:t xml:space="preserve"> </w:t>
      </w:r>
      <w:r w:rsidRPr="003614FE">
        <w:rPr>
          <w:color w:val="643200"/>
          <w:spacing w:val="-3"/>
          <w:sz w:val="20"/>
          <w:szCs w:val="20"/>
        </w:rPr>
        <w:t>LaToya</w:t>
      </w:r>
      <w:r w:rsidRPr="003614FE">
        <w:rPr>
          <w:color w:val="643200"/>
          <w:spacing w:val="-6"/>
          <w:sz w:val="20"/>
          <w:szCs w:val="20"/>
        </w:rPr>
        <w:t xml:space="preserve"> </w:t>
      </w:r>
      <w:r w:rsidR="009B0A6F">
        <w:rPr>
          <w:color w:val="643200"/>
          <w:spacing w:val="-6"/>
          <w:sz w:val="20"/>
          <w:szCs w:val="20"/>
        </w:rPr>
        <w:t xml:space="preserve">L </w:t>
      </w:r>
      <w:r w:rsidRPr="003614FE">
        <w:rPr>
          <w:color w:val="643200"/>
          <w:sz w:val="20"/>
          <w:szCs w:val="20"/>
        </w:rPr>
        <w:t>Sealy</w:t>
      </w:r>
      <w:r w:rsidRPr="003614FE">
        <w:rPr>
          <w:color w:val="643200"/>
          <w:spacing w:val="-5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Cotto</w:t>
      </w:r>
      <w:r w:rsidRPr="003614FE">
        <w:rPr>
          <w:color w:val="643200"/>
          <w:spacing w:val="-6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–</w:t>
      </w:r>
      <w:r w:rsidRPr="003614FE">
        <w:rPr>
          <w:color w:val="643200"/>
          <w:spacing w:val="-6"/>
          <w:sz w:val="20"/>
          <w:szCs w:val="20"/>
        </w:rPr>
        <w:t xml:space="preserve"> </w:t>
      </w:r>
      <w:r w:rsidRPr="0068587C">
        <w:rPr>
          <w:color w:val="643200"/>
          <w:sz w:val="20"/>
          <w:szCs w:val="20"/>
        </w:rPr>
        <w:t>email</w:t>
      </w:r>
      <w:r w:rsidRPr="0068587C">
        <w:rPr>
          <w:color w:val="FF0000"/>
          <w:sz w:val="20"/>
          <w:szCs w:val="20"/>
        </w:rPr>
        <w:t xml:space="preserve">: </w:t>
      </w:r>
      <w:r w:rsidRPr="0068587C">
        <w:rPr>
          <w:color w:val="FF0000"/>
          <w:spacing w:val="43"/>
          <w:sz w:val="20"/>
          <w:szCs w:val="20"/>
        </w:rPr>
        <w:t xml:space="preserve"> </w:t>
      </w:r>
      <w:hyperlink r:id="rId8">
        <w:r w:rsidRPr="0068587C">
          <w:rPr>
            <w:b/>
            <w:color w:val="FF0000"/>
            <w:spacing w:val="-1"/>
            <w:sz w:val="20"/>
            <w:szCs w:val="20"/>
            <w:u w:val="single"/>
          </w:rPr>
          <w:t>LaToya.SealyCotto@yale.edu</w:t>
        </w:r>
      </w:hyperlink>
    </w:p>
    <w:p w14:paraId="68BE5832" w14:textId="7FBC780B" w:rsidR="001113D0" w:rsidRPr="003614FE" w:rsidRDefault="003614FE">
      <w:pPr>
        <w:pStyle w:val="BodyText"/>
        <w:spacing w:before="20"/>
        <w:ind w:left="1203"/>
        <w:rPr>
          <w:sz w:val="20"/>
          <w:szCs w:val="20"/>
        </w:rPr>
      </w:pPr>
      <w:r w:rsidRPr="003614FE">
        <w:rPr>
          <w:color w:val="643200"/>
          <w:sz w:val="20"/>
          <w:szCs w:val="20"/>
        </w:rPr>
        <w:t>Phone:</w:t>
      </w:r>
      <w:r w:rsidRPr="003614FE">
        <w:rPr>
          <w:color w:val="643200"/>
          <w:spacing w:val="57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(203)</w:t>
      </w:r>
      <w:r w:rsidRPr="003614FE">
        <w:rPr>
          <w:color w:val="643200"/>
          <w:spacing w:val="-1"/>
          <w:sz w:val="20"/>
          <w:szCs w:val="20"/>
        </w:rPr>
        <w:t xml:space="preserve"> </w:t>
      </w:r>
      <w:r w:rsidR="009B0A6F">
        <w:rPr>
          <w:color w:val="643200"/>
          <w:sz w:val="20"/>
          <w:szCs w:val="20"/>
        </w:rPr>
        <w:t>432-9857</w:t>
      </w:r>
    </w:p>
    <w:p w14:paraId="694A688A" w14:textId="77777777" w:rsidR="001113D0" w:rsidRPr="003614FE" w:rsidRDefault="003614FE">
      <w:pPr>
        <w:pStyle w:val="BodyText"/>
        <w:spacing w:before="4"/>
        <w:ind w:left="1203"/>
        <w:rPr>
          <w:sz w:val="20"/>
          <w:szCs w:val="20"/>
        </w:rPr>
      </w:pPr>
      <w:r w:rsidRPr="003614FE">
        <w:rPr>
          <w:color w:val="643200"/>
          <w:spacing w:val="-6"/>
          <w:sz w:val="20"/>
          <w:szCs w:val="20"/>
        </w:rPr>
        <w:t>Y</w:t>
      </w:r>
      <w:r w:rsidRPr="003614FE">
        <w:rPr>
          <w:color w:val="643200"/>
          <w:spacing w:val="-7"/>
          <w:sz w:val="20"/>
          <w:szCs w:val="20"/>
        </w:rPr>
        <w:t>ale</w:t>
      </w:r>
      <w:r w:rsidRPr="003614FE">
        <w:rPr>
          <w:color w:val="643200"/>
          <w:spacing w:val="-5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Institute</w:t>
      </w:r>
      <w:r w:rsidRPr="003614FE">
        <w:rPr>
          <w:color w:val="643200"/>
          <w:spacing w:val="-4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for</w:t>
      </w:r>
      <w:r w:rsidRPr="003614FE">
        <w:rPr>
          <w:color w:val="643200"/>
          <w:spacing w:val="-5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Biospheric</w:t>
      </w:r>
      <w:r w:rsidRPr="003614FE">
        <w:rPr>
          <w:color w:val="643200"/>
          <w:spacing w:val="-4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Studies</w:t>
      </w:r>
    </w:p>
    <w:p w14:paraId="66996DB7" w14:textId="77777777" w:rsidR="001113D0" w:rsidRPr="003614FE" w:rsidRDefault="003614FE">
      <w:pPr>
        <w:pStyle w:val="BodyText"/>
        <w:spacing w:before="4"/>
        <w:ind w:left="1203"/>
        <w:rPr>
          <w:sz w:val="20"/>
          <w:szCs w:val="20"/>
        </w:rPr>
      </w:pPr>
      <w:r w:rsidRPr="003614FE">
        <w:rPr>
          <w:color w:val="643200"/>
          <w:sz w:val="20"/>
          <w:szCs w:val="20"/>
        </w:rPr>
        <w:t>PO</w:t>
      </w:r>
      <w:r w:rsidRPr="003614FE">
        <w:rPr>
          <w:color w:val="643200"/>
          <w:spacing w:val="-2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Box</w:t>
      </w:r>
      <w:r w:rsidRPr="003614FE">
        <w:rPr>
          <w:color w:val="643200"/>
          <w:spacing w:val="-2"/>
          <w:sz w:val="20"/>
          <w:szCs w:val="20"/>
        </w:rPr>
        <w:t xml:space="preserve"> 208118, </w:t>
      </w:r>
      <w:r w:rsidRPr="003614FE">
        <w:rPr>
          <w:color w:val="643200"/>
          <w:sz w:val="20"/>
          <w:szCs w:val="20"/>
        </w:rPr>
        <w:t>New</w:t>
      </w:r>
      <w:r w:rsidRPr="003614FE">
        <w:rPr>
          <w:color w:val="643200"/>
          <w:spacing w:val="-2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Haven,</w:t>
      </w:r>
      <w:r w:rsidRPr="003614FE">
        <w:rPr>
          <w:color w:val="643200"/>
          <w:spacing w:val="-2"/>
          <w:sz w:val="20"/>
          <w:szCs w:val="20"/>
        </w:rPr>
        <w:t xml:space="preserve"> </w:t>
      </w:r>
      <w:r w:rsidRPr="003614FE">
        <w:rPr>
          <w:color w:val="643200"/>
          <w:sz w:val="20"/>
          <w:szCs w:val="20"/>
        </w:rPr>
        <w:t>CT</w:t>
      </w:r>
      <w:r w:rsidRPr="003614FE">
        <w:rPr>
          <w:color w:val="643200"/>
          <w:spacing w:val="-7"/>
          <w:sz w:val="20"/>
          <w:szCs w:val="20"/>
        </w:rPr>
        <w:t xml:space="preserve"> </w:t>
      </w:r>
      <w:r w:rsidRPr="003614FE">
        <w:rPr>
          <w:color w:val="643200"/>
          <w:spacing w:val="-1"/>
          <w:sz w:val="20"/>
          <w:szCs w:val="20"/>
        </w:rPr>
        <w:t>06520-8118</w:t>
      </w:r>
    </w:p>
    <w:sectPr w:rsidR="001113D0" w:rsidRPr="003614FE">
      <w:type w:val="continuous"/>
      <w:pgSz w:w="12240" w:h="15840"/>
      <w:pgMar w:top="780" w:right="5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D68"/>
    <w:multiLevelType w:val="hybridMultilevel"/>
    <w:tmpl w:val="62F85648"/>
    <w:lvl w:ilvl="0" w:tplc="AB042DFA">
      <w:start w:val="1"/>
      <w:numFmt w:val="bullet"/>
      <w:lvlText w:val="•"/>
      <w:lvlJc w:val="left"/>
      <w:pPr>
        <w:ind w:left="1821" w:hanging="360"/>
      </w:pPr>
      <w:rPr>
        <w:rFonts w:ascii="Times New Roman" w:eastAsia="Times New Roman" w:hAnsi="Times New Roman" w:hint="default"/>
        <w:color w:val="6432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0FF73838"/>
    <w:multiLevelType w:val="hybridMultilevel"/>
    <w:tmpl w:val="FAAAFD86"/>
    <w:lvl w:ilvl="0" w:tplc="AB042DFA">
      <w:start w:val="1"/>
      <w:numFmt w:val="bullet"/>
      <w:lvlText w:val="•"/>
      <w:lvlJc w:val="left"/>
      <w:pPr>
        <w:ind w:left="1138" w:hanging="360"/>
      </w:pPr>
      <w:rPr>
        <w:rFonts w:ascii="Times New Roman" w:eastAsia="Times New Roman" w:hAnsi="Times New Roman" w:hint="default"/>
        <w:color w:val="6432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 w15:restartNumberingAfterBreak="0">
    <w:nsid w:val="165739F2"/>
    <w:multiLevelType w:val="hybridMultilevel"/>
    <w:tmpl w:val="8CA64F76"/>
    <w:lvl w:ilvl="0" w:tplc="04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3" w15:restartNumberingAfterBreak="0">
    <w:nsid w:val="208B2ABF"/>
    <w:multiLevelType w:val="hybridMultilevel"/>
    <w:tmpl w:val="6F7A0978"/>
    <w:lvl w:ilvl="0" w:tplc="AB042DFA">
      <w:start w:val="1"/>
      <w:numFmt w:val="bullet"/>
      <w:lvlText w:val="•"/>
      <w:lvlJc w:val="left"/>
      <w:pPr>
        <w:ind w:left="1138" w:hanging="360"/>
      </w:pPr>
      <w:rPr>
        <w:rFonts w:ascii="Times New Roman" w:eastAsia="Times New Roman" w:hAnsi="Times New Roman" w:hint="default"/>
        <w:color w:val="6432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33DD704D"/>
    <w:multiLevelType w:val="hybridMultilevel"/>
    <w:tmpl w:val="FF36865A"/>
    <w:lvl w:ilvl="0" w:tplc="04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5" w15:restartNumberingAfterBreak="0">
    <w:nsid w:val="4A387B67"/>
    <w:multiLevelType w:val="hybridMultilevel"/>
    <w:tmpl w:val="DC88F1A2"/>
    <w:lvl w:ilvl="0" w:tplc="AB042DF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6432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C7DF3"/>
    <w:multiLevelType w:val="hybridMultilevel"/>
    <w:tmpl w:val="AA3AED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838DF"/>
    <w:multiLevelType w:val="hybridMultilevel"/>
    <w:tmpl w:val="B54E0E58"/>
    <w:lvl w:ilvl="0" w:tplc="AB042DF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6432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35C5A"/>
    <w:multiLevelType w:val="hybridMultilevel"/>
    <w:tmpl w:val="FC5C0362"/>
    <w:lvl w:ilvl="0" w:tplc="AB042DFA">
      <w:start w:val="1"/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hint="default"/>
        <w:color w:val="6432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AF0564A"/>
    <w:multiLevelType w:val="hybridMultilevel"/>
    <w:tmpl w:val="5B9027C2"/>
    <w:lvl w:ilvl="0" w:tplc="AB042DFA">
      <w:start w:val="1"/>
      <w:numFmt w:val="bullet"/>
      <w:lvlText w:val="•"/>
      <w:lvlJc w:val="left"/>
      <w:pPr>
        <w:ind w:left="1498" w:hanging="360"/>
      </w:pPr>
      <w:rPr>
        <w:rFonts w:ascii="Times New Roman" w:eastAsia="Times New Roman" w:hAnsi="Times New Roman" w:hint="default"/>
        <w:color w:val="6432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70030158"/>
    <w:multiLevelType w:val="hybridMultilevel"/>
    <w:tmpl w:val="9698EE94"/>
    <w:lvl w:ilvl="0" w:tplc="AB042DF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6432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6B3"/>
    <w:multiLevelType w:val="hybridMultilevel"/>
    <w:tmpl w:val="761A5A24"/>
    <w:lvl w:ilvl="0" w:tplc="04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2" w15:restartNumberingAfterBreak="0">
    <w:nsid w:val="7F232972"/>
    <w:multiLevelType w:val="hybridMultilevel"/>
    <w:tmpl w:val="3F1C63FA"/>
    <w:lvl w:ilvl="0" w:tplc="AB042DFA">
      <w:start w:val="1"/>
      <w:numFmt w:val="bullet"/>
      <w:lvlText w:val="•"/>
      <w:lvlJc w:val="left"/>
      <w:pPr>
        <w:ind w:left="1323" w:hanging="145"/>
      </w:pPr>
      <w:rPr>
        <w:rFonts w:ascii="Times New Roman" w:eastAsia="Times New Roman" w:hAnsi="Times New Roman" w:hint="default"/>
        <w:color w:val="643200"/>
        <w:sz w:val="24"/>
        <w:szCs w:val="24"/>
      </w:rPr>
    </w:lvl>
    <w:lvl w:ilvl="1" w:tplc="4F14455C">
      <w:start w:val="1"/>
      <w:numFmt w:val="bullet"/>
      <w:lvlText w:val="•"/>
      <w:lvlJc w:val="left"/>
      <w:pPr>
        <w:ind w:left="2350" w:hanging="145"/>
      </w:pPr>
      <w:rPr>
        <w:rFonts w:hint="default"/>
      </w:rPr>
    </w:lvl>
    <w:lvl w:ilvl="2" w:tplc="279A841C">
      <w:start w:val="1"/>
      <w:numFmt w:val="bullet"/>
      <w:lvlText w:val="•"/>
      <w:lvlJc w:val="left"/>
      <w:pPr>
        <w:ind w:left="3378" w:hanging="145"/>
      </w:pPr>
      <w:rPr>
        <w:rFonts w:hint="default"/>
      </w:rPr>
    </w:lvl>
    <w:lvl w:ilvl="3" w:tplc="CA4405C2">
      <w:start w:val="1"/>
      <w:numFmt w:val="bullet"/>
      <w:lvlText w:val="•"/>
      <w:lvlJc w:val="left"/>
      <w:pPr>
        <w:ind w:left="4405" w:hanging="145"/>
      </w:pPr>
      <w:rPr>
        <w:rFonts w:hint="default"/>
      </w:rPr>
    </w:lvl>
    <w:lvl w:ilvl="4" w:tplc="3C609DB6">
      <w:start w:val="1"/>
      <w:numFmt w:val="bullet"/>
      <w:lvlText w:val="•"/>
      <w:lvlJc w:val="left"/>
      <w:pPr>
        <w:ind w:left="5433" w:hanging="145"/>
      </w:pPr>
      <w:rPr>
        <w:rFonts w:hint="default"/>
      </w:rPr>
    </w:lvl>
    <w:lvl w:ilvl="5" w:tplc="D2303184">
      <w:start w:val="1"/>
      <w:numFmt w:val="bullet"/>
      <w:lvlText w:val="•"/>
      <w:lvlJc w:val="left"/>
      <w:pPr>
        <w:ind w:left="6461" w:hanging="145"/>
      </w:pPr>
      <w:rPr>
        <w:rFonts w:hint="default"/>
      </w:rPr>
    </w:lvl>
    <w:lvl w:ilvl="6" w:tplc="0C80DC50">
      <w:start w:val="1"/>
      <w:numFmt w:val="bullet"/>
      <w:lvlText w:val="•"/>
      <w:lvlJc w:val="left"/>
      <w:pPr>
        <w:ind w:left="7488" w:hanging="145"/>
      </w:pPr>
      <w:rPr>
        <w:rFonts w:hint="default"/>
      </w:rPr>
    </w:lvl>
    <w:lvl w:ilvl="7" w:tplc="A1B4FEA4">
      <w:start w:val="1"/>
      <w:numFmt w:val="bullet"/>
      <w:lvlText w:val="•"/>
      <w:lvlJc w:val="left"/>
      <w:pPr>
        <w:ind w:left="8516" w:hanging="145"/>
      </w:pPr>
      <w:rPr>
        <w:rFonts w:hint="default"/>
      </w:rPr>
    </w:lvl>
    <w:lvl w:ilvl="8" w:tplc="6E66A65A">
      <w:start w:val="1"/>
      <w:numFmt w:val="bullet"/>
      <w:lvlText w:val="•"/>
      <w:lvlJc w:val="left"/>
      <w:pPr>
        <w:ind w:left="9543" w:hanging="145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D0"/>
    <w:rsid w:val="000F12F1"/>
    <w:rsid w:val="001113D0"/>
    <w:rsid w:val="001947B2"/>
    <w:rsid w:val="002269D3"/>
    <w:rsid w:val="00256402"/>
    <w:rsid w:val="003614FE"/>
    <w:rsid w:val="003C355A"/>
    <w:rsid w:val="0068587C"/>
    <w:rsid w:val="006B061D"/>
    <w:rsid w:val="00731A28"/>
    <w:rsid w:val="00806D6F"/>
    <w:rsid w:val="008D40D9"/>
    <w:rsid w:val="00910C2B"/>
    <w:rsid w:val="00931998"/>
    <w:rsid w:val="009B0A6F"/>
    <w:rsid w:val="00A2362B"/>
    <w:rsid w:val="00C117DD"/>
    <w:rsid w:val="00CF37EB"/>
    <w:rsid w:val="00DC2A4D"/>
    <w:rsid w:val="00DE2FF5"/>
    <w:rsid w:val="00E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9C57A"/>
  <w15:docId w15:val="{00A028D2-2184-4711-9CDD-29FAD41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4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32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1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.SealyCotto@yal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ibs.yale.edu/scholar-programs/donnelley-and-yibs-postdoctoral-environmental-fellows/2017-application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ibs.yale.edu/scholar-programs/donnelley-and-yibs-postdoctoral-environmental-fellows/2017-nomination-fo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Sealy Cotto, LaToya</dc:creator>
  <cp:lastModifiedBy>Sealy Cotto, LaToya L</cp:lastModifiedBy>
  <cp:revision>2</cp:revision>
  <dcterms:created xsi:type="dcterms:W3CDTF">2017-09-22T14:25:00Z</dcterms:created>
  <dcterms:modified xsi:type="dcterms:W3CDTF">2017-09-22T14:25:00Z</dcterms:modified>
</cp:coreProperties>
</file>